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970" w:rsidRDefault="00CF7970" w:rsidP="00F260B7">
      <w:pPr>
        <w:spacing w:after="0"/>
        <w:ind w:firstLine="180"/>
        <w:jc w:val="right"/>
        <w:rPr>
          <w:rFonts w:ascii="Times New Roman" w:hAnsi="Times New Roman"/>
          <w:sz w:val="24"/>
          <w:szCs w:val="24"/>
        </w:rPr>
      </w:pPr>
      <w:bookmarkStart w:id="0" w:name="_GoBack"/>
      <w:bookmarkEnd w:id="0"/>
    </w:p>
    <w:p w:rsidR="004D4B36" w:rsidRPr="00784FBE" w:rsidRDefault="004D4B36" w:rsidP="00F260B7">
      <w:pPr>
        <w:spacing w:after="0"/>
        <w:ind w:firstLine="180"/>
        <w:jc w:val="right"/>
        <w:rPr>
          <w:rFonts w:ascii="Times New Roman" w:hAnsi="Times New Roman"/>
          <w:sz w:val="24"/>
          <w:szCs w:val="24"/>
        </w:rPr>
      </w:pPr>
      <w:r w:rsidRPr="00784FBE">
        <w:rPr>
          <w:rFonts w:ascii="Times New Roman" w:hAnsi="Times New Roman"/>
          <w:sz w:val="24"/>
          <w:szCs w:val="24"/>
        </w:rPr>
        <w:t>Приложение</w:t>
      </w:r>
    </w:p>
    <w:p w:rsidR="004D4B36" w:rsidRPr="00784FBE" w:rsidRDefault="004D4B36" w:rsidP="00F260B7">
      <w:pPr>
        <w:spacing w:after="0"/>
        <w:jc w:val="right"/>
        <w:rPr>
          <w:rFonts w:ascii="Times New Roman" w:hAnsi="Times New Roman"/>
          <w:sz w:val="24"/>
          <w:szCs w:val="24"/>
        </w:rPr>
      </w:pPr>
      <w:r w:rsidRPr="00784FBE">
        <w:rPr>
          <w:rFonts w:ascii="Times New Roman" w:hAnsi="Times New Roman"/>
          <w:sz w:val="24"/>
          <w:szCs w:val="24"/>
        </w:rPr>
        <w:t>к постановлению администрации</w:t>
      </w:r>
    </w:p>
    <w:p w:rsidR="004D4B36" w:rsidRDefault="004D4B36" w:rsidP="00F260B7">
      <w:pPr>
        <w:spacing w:after="0"/>
        <w:jc w:val="right"/>
        <w:rPr>
          <w:rFonts w:ascii="Times New Roman" w:hAnsi="Times New Roman"/>
          <w:sz w:val="24"/>
          <w:szCs w:val="24"/>
        </w:rPr>
      </w:pPr>
      <w:r w:rsidRPr="00784FBE">
        <w:rPr>
          <w:rFonts w:ascii="Times New Roman" w:hAnsi="Times New Roman"/>
          <w:sz w:val="24"/>
          <w:szCs w:val="24"/>
        </w:rPr>
        <w:t xml:space="preserve">МО «Зеленоградский </w:t>
      </w:r>
      <w:r>
        <w:rPr>
          <w:rFonts w:ascii="Times New Roman" w:hAnsi="Times New Roman"/>
          <w:sz w:val="24"/>
          <w:szCs w:val="24"/>
        </w:rPr>
        <w:t>городской округ</w:t>
      </w:r>
      <w:r w:rsidRPr="00784FBE">
        <w:rPr>
          <w:rFonts w:ascii="Times New Roman" w:hAnsi="Times New Roman"/>
          <w:sz w:val="24"/>
          <w:szCs w:val="24"/>
        </w:rPr>
        <w:t>»</w:t>
      </w:r>
    </w:p>
    <w:p w:rsidR="004D4B36" w:rsidRDefault="00486E0A" w:rsidP="00913DD4">
      <w:pPr>
        <w:spacing w:after="0"/>
        <w:jc w:val="right"/>
        <w:rPr>
          <w:rFonts w:ascii="Arial" w:hAnsi="Arial" w:cs="Arial"/>
          <w:color w:val="000000"/>
        </w:rPr>
      </w:pPr>
      <w:r>
        <w:rPr>
          <w:rFonts w:ascii="Times New Roman" w:hAnsi="Times New Roman"/>
          <w:sz w:val="24"/>
          <w:szCs w:val="24"/>
        </w:rPr>
        <w:t>от «___» _______</w:t>
      </w:r>
      <w:r w:rsidR="00812B00">
        <w:rPr>
          <w:rFonts w:ascii="Times New Roman" w:hAnsi="Times New Roman"/>
          <w:sz w:val="24"/>
          <w:szCs w:val="24"/>
        </w:rPr>
        <w:t xml:space="preserve"> 20__</w:t>
      </w:r>
      <w:r w:rsidR="00323CC8">
        <w:rPr>
          <w:rFonts w:ascii="Times New Roman" w:hAnsi="Times New Roman"/>
          <w:sz w:val="24"/>
          <w:szCs w:val="24"/>
        </w:rPr>
        <w:t>__</w:t>
      </w:r>
      <w:r w:rsidR="004D4B36" w:rsidRPr="00784FBE">
        <w:rPr>
          <w:rFonts w:ascii="Times New Roman" w:hAnsi="Times New Roman"/>
          <w:sz w:val="24"/>
          <w:szCs w:val="24"/>
        </w:rPr>
        <w:t xml:space="preserve"> года № </w:t>
      </w:r>
      <w:r w:rsidR="00812B00">
        <w:rPr>
          <w:rFonts w:ascii="Times New Roman" w:hAnsi="Times New Roman"/>
          <w:sz w:val="24"/>
          <w:szCs w:val="24"/>
        </w:rPr>
        <w:t>_</w:t>
      </w:r>
      <w:r w:rsidR="004D4B36" w:rsidRPr="00784FBE">
        <w:rPr>
          <w:rFonts w:ascii="Times New Roman" w:hAnsi="Times New Roman"/>
          <w:sz w:val="24"/>
          <w:szCs w:val="24"/>
        </w:rPr>
        <w:t>_____</w:t>
      </w:r>
      <w:r w:rsidR="004D4B36">
        <w:rPr>
          <w:rFonts w:ascii="Arial" w:hAnsi="Arial" w:cs="Arial"/>
          <w:color w:val="000000"/>
        </w:rPr>
        <w:t> </w:t>
      </w:r>
    </w:p>
    <w:p w:rsidR="004D4B36" w:rsidRDefault="004D4B36" w:rsidP="00F260B7">
      <w:pPr>
        <w:spacing w:after="0"/>
        <w:jc w:val="right"/>
        <w:rPr>
          <w:rFonts w:ascii="Arial" w:hAnsi="Arial" w:cs="Arial"/>
          <w:color w:val="000000"/>
        </w:rPr>
      </w:pPr>
    </w:p>
    <w:p w:rsidR="008B7FFD" w:rsidRDefault="008B7FFD" w:rsidP="00F260B7">
      <w:pPr>
        <w:spacing w:after="0"/>
        <w:jc w:val="right"/>
        <w:rPr>
          <w:rFonts w:ascii="Arial" w:hAnsi="Arial" w:cs="Arial"/>
          <w:color w:val="000000"/>
        </w:rPr>
      </w:pPr>
    </w:p>
    <w:p w:rsidR="008B7FFD" w:rsidRDefault="008B7FFD" w:rsidP="00F260B7">
      <w:pPr>
        <w:spacing w:after="0"/>
        <w:jc w:val="right"/>
        <w:rPr>
          <w:rFonts w:ascii="Arial" w:hAnsi="Arial" w:cs="Arial"/>
          <w:color w:val="000000"/>
        </w:rPr>
      </w:pPr>
    </w:p>
    <w:p w:rsidR="004D4B36" w:rsidRDefault="004D4B36" w:rsidP="00F260B7">
      <w:pPr>
        <w:spacing w:after="0"/>
        <w:jc w:val="center"/>
        <w:rPr>
          <w:rFonts w:ascii="Times New Roman" w:hAnsi="Times New Roman"/>
          <w:b/>
          <w:color w:val="000000"/>
          <w:sz w:val="28"/>
          <w:szCs w:val="28"/>
        </w:rPr>
      </w:pPr>
      <w:r>
        <w:rPr>
          <w:rFonts w:ascii="Times New Roman" w:hAnsi="Times New Roman"/>
          <w:b/>
          <w:color w:val="000000"/>
          <w:sz w:val="28"/>
          <w:szCs w:val="28"/>
        </w:rPr>
        <w:t>УСТАВ</w:t>
      </w:r>
    </w:p>
    <w:p w:rsidR="00913DD4" w:rsidRDefault="004D4B36" w:rsidP="00F260B7">
      <w:pPr>
        <w:spacing w:after="0"/>
        <w:jc w:val="center"/>
        <w:rPr>
          <w:rFonts w:ascii="Times New Roman" w:hAnsi="Times New Roman"/>
          <w:b/>
          <w:color w:val="000000"/>
          <w:sz w:val="28"/>
          <w:szCs w:val="28"/>
        </w:rPr>
      </w:pPr>
      <w:r w:rsidRPr="00ED2E10">
        <w:rPr>
          <w:rFonts w:ascii="Times New Roman" w:hAnsi="Times New Roman"/>
          <w:b/>
          <w:sz w:val="28"/>
          <w:szCs w:val="28"/>
        </w:rPr>
        <w:t xml:space="preserve">МУНИЦИПАЛЬНОГО БЮДЖЕТНОГО УЧРЕЖДЕНИЯ </w:t>
      </w:r>
      <w:r>
        <w:rPr>
          <w:rFonts w:ascii="Times New Roman" w:hAnsi="Times New Roman"/>
          <w:b/>
          <w:color w:val="000000"/>
          <w:sz w:val="28"/>
          <w:szCs w:val="28"/>
        </w:rPr>
        <w:t>КУЛЬТУРЫ «ЗЕЛЕНОГРАДСКОЕ ОБЪЕДИНЕНИЕ БИБЛИОТЕК»</w:t>
      </w:r>
    </w:p>
    <w:p w:rsidR="00913DD4" w:rsidRDefault="00913DD4" w:rsidP="00F260B7">
      <w:pPr>
        <w:spacing w:after="0"/>
        <w:jc w:val="center"/>
        <w:rPr>
          <w:rFonts w:ascii="Times New Roman" w:hAnsi="Times New Roman"/>
          <w:b/>
          <w:color w:val="000000"/>
          <w:sz w:val="28"/>
          <w:szCs w:val="28"/>
        </w:rPr>
      </w:pPr>
      <w:r>
        <w:rPr>
          <w:rFonts w:ascii="Times New Roman" w:hAnsi="Times New Roman"/>
          <w:b/>
          <w:color w:val="000000"/>
          <w:sz w:val="28"/>
          <w:szCs w:val="28"/>
        </w:rPr>
        <w:t xml:space="preserve">МУНИЦИПАЛЬНОГО ОБРАЗОВАНИЯ </w:t>
      </w:r>
    </w:p>
    <w:p w:rsidR="004D4B36" w:rsidRDefault="00913DD4" w:rsidP="00F260B7">
      <w:pPr>
        <w:spacing w:after="0"/>
        <w:jc w:val="center"/>
        <w:rPr>
          <w:rFonts w:ascii="Times New Roman" w:hAnsi="Times New Roman"/>
          <w:b/>
          <w:color w:val="000000"/>
          <w:sz w:val="28"/>
          <w:szCs w:val="28"/>
        </w:rPr>
      </w:pPr>
      <w:r>
        <w:rPr>
          <w:rFonts w:ascii="Times New Roman" w:hAnsi="Times New Roman"/>
          <w:b/>
          <w:color w:val="000000"/>
          <w:sz w:val="28"/>
          <w:szCs w:val="28"/>
        </w:rPr>
        <w:t xml:space="preserve">«ЗЕЛЕНОГРАДСКИЙ ГОРОДСКОЙ ОКРУГ» </w:t>
      </w:r>
      <w:r w:rsidR="004D4B36">
        <w:rPr>
          <w:rFonts w:ascii="Times New Roman" w:hAnsi="Times New Roman"/>
          <w:b/>
          <w:color w:val="000000"/>
          <w:sz w:val="28"/>
          <w:szCs w:val="28"/>
        </w:rPr>
        <w:t xml:space="preserve"> </w:t>
      </w:r>
    </w:p>
    <w:p w:rsidR="00960924" w:rsidRPr="006F3E59" w:rsidRDefault="00960924" w:rsidP="00F260B7">
      <w:pPr>
        <w:spacing w:after="0"/>
        <w:rPr>
          <w:rFonts w:ascii="Times New Roman" w:hAnsi="Times New Roman"/>
          <w:b/>
          <w:bCs/>
          <w:sz w:val="28"/>
          <w:szCs w:val="28"/>
        </w:rPr>
      </w:pPr>
    </w:p>
    <w:p w:rsidR="00CF7970" w:rsidRDefault="00960924" w:rsidP="00F260B7">
      <w:pPr>
        <w:pStyle w:val="a3"/>
        <w:numPr>
          <w:ilvl w:val="0"/>
          <w:numId w:val="17"/>
        </w:numPr>
        <w:spacing w:after="0"/>
        <w:jc w:val="center"/>
        <w:rPr>
          <w:rFonts w:ascii="Times New Roman" w:hAnsi="Times New Roman"/>
          <w:b/>
          <w:sz w:val="24"/>
          <w:szCs w:val="24"/>
        </w:rPr>
      </w:pPr>
      <w:r w:rsidRPr="00CF7970">
        <w:rPr>
          <w:rFonts w:ascii="Times New Roman" w:hAnsi="Times New Roman"/>
          <w:b/>
          <w:sz w:val="24"/>
          <w:szCs w:val="24"/>
        </w:rPr>
        <w:t>Общие положения.</w:t>
      </w:r>
    </w:p>
    <w:p w:rsidR="00F260B7" w:rsidRPr="00500AF7" w:rsidRDefault="00F260B7" w:rsidP="00F260B7">
      <w:pPr>
        <w:pStyle w:val="a3"/>
        <w:spacing w:after="0"/>
        <w:ind w:left="644"/>
        <w:rPr>
          <w:rFonts w:ascii="Times New Roman" w:hAnsi="Times New Roman"/>
          <w:b/>
          <w:sz w:val="24"/>
          <w:szCs w:val="24"/>
        </w:rPr>
      </w:pPr>
    </w:p>
    <w:p w:rsidR="004D4B36" w:rsidRDefault="004F5F9B" w:rsidP="00F260B7">
      <w:pPr>
        <w:pStyle w:val="aa"/>
        <w:shd w:val="clear" w:color="auto" w:fill="FFFFFF"/>
        <w:spacing w:before="0" w:beforeAutospacing="0" w:after="0" w:afterAutospacing="0" w:line="276" w:lineRule="auto"/>
        <w:ind w:firstLine="540"/>
        <w:jc w:val="both"/>
        <w:rPr>
          <w:color w:val="000000"/>
        </w:rPr>
      </w:pPr>
      <w:r>
        <w:t>1.1.</w:t>
      </w:r>
      <w:r>
        <w:tab/>
      </w:r>
      <w:r w:rsidR="00960924" w:rsidRPr="006F3E59">
        <w:t>Муниципальное бюджетное учреждение культуры «Зеленоградск</w:t>
      </w:r>
      <w:r w:rsidR="004D4B36">
        <w:t xml:space="preserve">ое объединение </w:t>
      </w:r>
      <w:r w:rsidR="00960924" w:rsidRPr="006F3E59">
        <w:t xml:space="preserve"> библиотек»</w:t>
      </w:r>
      <w:r w:rsidR="00913DD4">
        <w:t xml:space="preserve"> муниципального образования «Зеленоградский городской округ»</w:t>
      </w:r>
      <w:r w:rsidR="00442F2C">
        <w:t xml:space="preserve"> </w:t>
      </w:r>
      <w:r w:rsidR="00960924" w:rsidRPr="006F3E59">
        <w:t xml:space="preserve">(далее - Учреждение) </w:t>
      </w:r>
      <w:r w:rsidR="004D4B36" w:rsidRPr="004D4B36">
        <w:rPr>
          <w:color w:val="000000"/>
        </w:rPr>
        <w:t xml:space="preserve">является некоммерческой организацией, созданной, для  выполнения работ, оказания услуг в целях осуществления предусмотренных действующим законодательством полномочий органов местного самоуправления </w:t>
      </w:r>
      <w:r w:rsidR="004D4B36">
        <w:rPr>
          <w:color w:val="000000"/>
        </w:rPr>
        <w:t xml:space="preserve">муниципального образования </w:t>
      </w:r>
      <w:r w:rsidR="004D4B36" w:rsidRPr="004D4B36">
        <w:rPr>
          <w:color w:val="000000"/>
        </w:rPr>
        <w:t xml:space="preserve">«Зеленоградский городской округ»  Калининградской области в сфере </w:t>
      </w:r>
      <w:r w:rsidR="004D4B36" w:rsidRPr="006F3E59">
        <w:t>обеспечения условий для реализации права пользователей на свободный доступ к информации, библиотечно-информационным ресурсам, приобщение к достижениям и ценностям науки и культуры</w:t>
      </w:r>
      <w:r w:rsidR="004D4B36" w:rsidRPr="004D4B36">
        <w:rPr>
          <w:color w:val="000000"/>
        </w:rPr>
        <w:t>.</w:t>
      </w:r>
    </w:p>
    <w:p w:rsidR="002100F7" w:rsidRPr="006F3E59" w:rsidRDefault="002100F7" w:rsidP="00F260B7">
      <w:pPr>
        <w:spacing w:after="0"/>
        <w:ind w:firstLine="540"/>
        <w:jc w:val="both"/>
        <w:rPr>
          <w:rFonts w:ascii="Times New Roman" w:hAnsi="Times New Roman"/>
          <w:sz w:val="24"/>
          <w:szCs w:val="24"/>
        </w:rPr>
      </w:pPr>
      <w:r>
        <w:rPr>
          <w:rFonts w:ascii="Times New Roman" w:hAnsi="Times New Roman"/>
          <w:sz w:val="24"/>
          <w:szCs w:val="24"/>
        </w:rPr>
        <w:t>1.2.</w:t>
      </w:r>
      <w:r w:rsidR="004F5F9B">
        <w:rPr>
          <w:rFonts w:ascii="Times New Roman" w:hAnsi="Times New Roman"/>
          <w:sz w:val="24"/>
          <w:szCs w:val="24"/>
        </w:rPr>
        <w:tab/>
      </w:r>
      <w:r w:rsidRPr="006F3E59">
        <w:rPr>
          <w:rFonts w:ascii="Times New Roman" w:hAnsi="Times New Roman"/>
          <w:sz w:val="24"/>
          <w:szCs w:val="24"/>
        </w:rPr>
        <w:t>Официальное наименование Учреждения:</w:t>
      </w:r>
    </w:p>
    <w:p w:rsidR="002100F7" w:rsidRPr="004D4B36" w:rsidRDefault="002100F7" w:rsidP="00913DD4">
      <w:pPr>
        <w:spacing w:after="0"/>
        <w:ind w:firstLine="540"/>
        <w:jc w:val="both"/>
        <w:rPr>
          <w:rFonts w:ascii="Times New Roman" w:hAnsi="Times New Roman"/>
          <w:sz w:val="24"/>
          <w:szCs w:val="24"/>
        </w:rPr>
      </w:pPr>
      <w:r w:rsidRPr="006F3E59">
        <w:rPr>
          <w:rFonts w:ascii="Times New Roman" w:hAnsi="Times New Roman"/>
          <w:sz w:val="24"/>
          <w:szCs w:val="24"/>
        </w:rPr>
        <w:t xml:space="preserve">полное наименование Учреждения: </w:t>
      </w:r>
      <w:r w:rsidRPr="004D4B36">
        <w:rPr>
          <w:rFonts w:ascii="Times New Roman" w:hAnsi="Times New Roman"/>
          <w:sz w:val="24"/>
          <w:szCs w:val="24"/>
        </w:rPr>
        <w:t>Муниципальное бюджетное учреждение культуры «Зеленоградск</w:t>
      </w:r>
      <w:r>
        <w:rPr>
          <w:rFonts w:ascii="Times New Roman" w:hAnsi="Times New Roman"/>
          <w:sz w:val="24"/>
          <w:szCs w:val="24"/>
        </w:rPr>
        <w:t>ое объединение</w:t>
      </w:r>
      <w:r w:rsidRPr="004D4B36">
        <w:rPr>
          <w:rFonts w:ascii="Times New Roman" w:hAnsi="Times New Roman"/>
          <w:sz w:val="24"/>
          <w:szCs w:val="24"/>
        </w:rPr>
        <w:t xml:space="preserve"> библиотек»</w:t>
      </w:r>
      <w:r w:rsidR="00913DD4">
        <w:rPr>
          <w:rFonts w:ascii="Times New Roman" w:hAnsi="Times New Roman"/>
          <w:sz w:val="24"/>
          <w:szCs w:val="24"/>
        </w:rPr>
        <w:t xml:space="preserve"> муниципального образования «Зеленоградский городской округ»</w:t>
      </w:r>
      <w:r>
        <w:rPr>
          <w:rFonts w:ascii="Times New Roman" w:hAnsi="Times New Roman"/>
          <w:sz w:val="24"/>
          <w:szCs w:val="24"/>
        </w:rPr>
        <w:t>;</w:t>
      </w:r>
    </w:p>
    <w:p w:rsidR="004F5F9B" w:rsidRDefault="002100F7" w:rsidP="00F260B7">
      <w:pPr>
        <w:spacing w:after="0"/>
        <w:ind w:firstLine="540"/>
        <w:jc w:val="both"/>
        <w:rPr>
          <w:rFonts w:ascii="Times New Roman" w:hAnsi="Times New Roman"/>
          <w:sz w:val="24"/>
          <w:szCs w:val="24"/>
        </w:rPr>
      </w:pPr>
      <w:r w:rsidRPr="006F3E59">
        <w:rPr>
          <w:rFonts w:ascii="Times New Roman" w:hAnsi="Times New Roman"/>
          <w:sz w:val="24"/>
          <w:szCs w:val="24"/>
        </w:rPr>
        <w:t xml:space="preserve">сокращенное наименование Учреждения: </w:t>
      </w:r>
      <w:r w:rsidRPr="004D4B36">
        <w:rPr>
          <w:rFonts w:ascii="Times New Roman" w:hAnsi="Times New Roman"/>
          <w:sz w:val="24"/>
          <w:szCs w:val="24"/>
        </w:rPr>
        <w:t>МБУК «Зеленоградск</w:t>
      </w:r>
      <w:r w:rsidR="00E1564E">
        <w:rPr>
          <w:rFonts w:ascii="Times New Roman" w:hAnsi="Times New Roman"/>
          <w:sz w:val="24"/>
          <w:szCs w:val="24"/>
        </w:rPr>
        <w:t>ое объединение библиотек</w:t>
      </w:r>
      <w:r w:rsidRPr="004D4B36">
        <w:rPr>
          <w:rFonts w:ascii="Times New Roman" w:hAnsi="Times New Roman"/>
          <w:sz w:val="24"/>
          <w:szCs w:val="24"/>
        </w:rPr>
        <w:t>»</w:t>
      </w:r>
      <w:r w:rsidR="00F45621">
        <w:rPr>
          <w:rFonts w:ascii="Times New Roman" w:hAnsi="Times New Roman"/>
          <w:sz w:val="24"/>
          <w:szCs w:val="24"/>
        </w:rPr>
        <w:t xml:space="preserve"> МО «Зеленоградский городской округ»</w:t>
      </w:r>
      <w:r w:rsidR="004F5F9B">
        <w:rPr>
          <w:rFonts w:ascii="Times New Roman" w:hAnsi="Times New Roman"/>
          <w:sz w:val="24"/>
          <w:szCs w:val="24"/>
        </w:rPr>
        <w:t>.</w:t>
      </w:r>
    </w:p>
    <w:p w:rsidR="00960924" w:rsidRPr="006F3E59" w:rsidRDefault="00442F2C" w:rsidP="004F5F9B">
      <w:pPr>
        <w:spacing w:after="0"/>
        <w:ind w:firstLine="540"/>
        <w:jc w:val="both"/>
        <w:rPr>
          <w:rFonts w:ascii="Times New Roman" w:hAnsi="Times New Roman"/>
          <w:sz w:val="24"/>
          <w:szCs w:val="24"/>
        </w:rPr>
      </w:pPr>
      <w:r>
        <w:rPr>
          <w:rFonts w:ascii="Times New Roman" w:hAnsi="Times New Roman"/>
          <w:sz w:val="24"/>
          <w:szCs w:val="24"/>
        </w:rPr>
        <w:t>1</w:t>
      </w:r>
      <w:r w:rsidR="002100F7">
        <w:rPr>
          <w:rFonts w:ascii="Times New Roman" w:hAnsi="Times New Roman"/>
          <w:sz w:val="24"/>
          <w:szCs w:val="24"/>
        </w:rPr>
        <w:t>.3</w:t>
      </w:r>
      <w:r w:rsidR="004F5F9B">
        <w:rPr>
          <w:rFonts w:ascii="Times New Roman" w:hAnsi="Times New Roman"/>
          <w:sz w:val="24"/>
          <w:szCs w:val="24"/>
        </w:rPr>
        <w:t>.</w:t>
      </w:r>
      <w:r w:rsidR="004F5F9B">
        <w:rPr>
          <w:rFonts w:ascii="Times New Roman" w:hAnsi="Times New Roman"/>
          <w:sz w:val="24"/>
          <w:szCs w:val="24"/>
        </w:rPr>
        <w:tab/>
      </w:r>
      <w:r w:rsidR="00960924" w:rsidRPr="006F3E59">
        <w:rPr>
          <w:rFonts w:ascii="Times New Roman" w:hAnsi="Times New Roman"/>
          <w:sz w:val="24"/>
          <w:szCs w:val="24"/>
        </w:rPr>
        <w:t>Место нахождения Учреждения:</w:t>
      </w:r>
    </w:p>
    <w:p w:rsidR="00960924" w:rsidRPr="00E205A2" w:rsidRDefault="00E60D7A" w:rsidP="00E60D7A">
      <w:pPr>
        <w:pStyle w:val="a3"/>
        <w:spacing w:after="0"/>
        <w:ind w:left="0"/>
        <w:jc w:val="both"/>
        <w:rPr>
          <w:rFonts w:ascii="Times New Roman" w:hAnsi="Times New Roman"/>
          <w:sz w:val="24"/>
          <w:szCs w:val="24"/>
        </w:rPr>
      </w:pPr>
      <w:r w:rsidRPr="00E205A2">
        <w:rPr>
          <w:rFonts w:ascii="Times New Roman" w:hAnsi="Times New Roman"/>
          <w:sz w:val="24"/>
          <w:szCs w:val="24"/>
        </w:rPr>
        <w:t>Ю</w:t>
      </w:r>
      <w:r w:rsidR="00FA730E" w:rsidRPr="00E205A2">
        <w:rPr>
          <w:rFonts w:ascii="Times New Roman" w:hAnsi="Times New Roman"/>
          <w:sz w:val="24"/>
          <w:szCs w:val="24"/>
        </w:rPr>
        <w:t>ридический адрес:</w:t>
      </w:r>
      <w:r w:rsidR="00E205A2" w:rsidRPr="00E205A2">
        <w:rPr>
          <w:rFonts w:ascii="Times New Roman" w:hAnsi="Times New Roman"/>
          <w:sz w:val="24"/>
          <w:szCs w:val="24"/>
        </w:rPr>
        <w:t xml:space="preserve"> </w:t>
      </w:r>
      <w:r w:rsidR="00442F2C" w:rsidRPr="00E205A2">
        <w:rPr>
          <w:rFonts w:ascii="Times New Roman" w:hAnsi="Times New Roman"/>
          <w:sz w:val="24"/>
          <w:szCs w:val="24"/>
        </w:rPr>
        <w:t>238530</w:t>
      </w:r>
      <w:r w:rsidR="00960924" w:rsidRPr="00E205A2">
        <w:rPr>
          <w:rFonts w:ascii="Times New Roman" w:hAnsi="Times New Roman"/>
          <w:sz w:val="24"/>
          <w:szCs w:val="24"/>
        </w:rPr>
        <w:t xml:space="preserve">, Калининградская область, </w:t>
      </w:r>
      <w:r w:rsidR="004D4B36" w:rsidRPr="00E205A2">
        <w:rPr>
          <w:rFonts w:ascii="Times New Roman" w:hAnsi="Times New Roman"/>
          <w:sz w:val="24"/>
          <w:szCs w:val="24"/>
        </w:rPr>
        <w:t xml:space="preserve">г. </w:t>
      </w:r>
      <w:r w:rsidR="00960924" w:rsidRPr="00E205A2">
        <w:rPr>
          <w:rFonts w:ascii="Times New Roman" w:hAnsi="Times New Roman"/>
          <w:sz w:val="24"/>
          <w:szCs w:val="24"/>
        </w:rPr>
        <w:t>Зеленоградс</w:t>
      </w:r>
      <w:r w:rsidR="004D4B36" w:rsidRPr="00E205A2">
        <w:rPr>
          <w:rFonts w:ascii="Times New Roman" w:hAnsi="Times New Roman"/>
          <w:sz w:val="24"/>
          <w:szCs w:val="24"/>
        </w:rPr>
        <w:t>к</w:t>
      </w:r>
      <w:r w:rsidR="00960924" w:rsidRPr="00E205A2">
        <w:rPr>
          <w:rFonts w:ascii="Times New Roman" w:hAnsi="Times New Roman"/>
          <w:sz w:val="24"/>
          <w:szCs w:val="24"/>
        </w:rPr>
        <w:t>, ул</w:t>
      </w:r>
      <w:r w:rsidR="004D4B36" w:rsidRPr="00E205A2">
        <w:rPr>
          <w:rFonts w:ascii="Times New Roman" w:hAnsi="Times New Roman"/>
          <w:sz w:val="24"/>
          <w:szCs w:val="24"/>
        </w:rPr>
        <w:t>. Ленина</w:t>
      </w:r>
      <w:r w:rsidR="00960924" w:rsidRPr="00E205A2">
        <w:rPr>
          <w:rFonts w:ascii="Times New Roman" w:hAnsi="Times New Roman"/>
          <w:sz w:val="24"/>
          <w:szCs w:val="24"/>
        </w:rPr>
        <w:t>, д</w:t>
      </w:r>
      <w:r w:rsidRPr="00E205A2">
        <w:rPr>
          <w:rFonts w:ascii="Times New Roman" w:hAnsi="Times New Roman"/>
          <w:sz w:val="24"/>
          <w:szCs w:val="24"/>
        </w:rPr>
        <w:t>. 1</w:t>
      </w:r>
    </w:p>
    <w:p w:rsidR="00960924" w:rsidRPr="00AE4992" w:rsidRDefault="00E60D7A" w:rsidP="00AE4992">
      <w:pPr>
        <w:pStyle w:val="aa"/>
        <w:shd w:val="clear" w:color="auto" w:fill="FFFFFF"/>
        <w:spacing w:before="0" w:beforeAutospacing="0" w:after="0" w:afterAutospacing="0" w:line="276" w:lineRule="auto"/>
        <w:jc w:val="both"/>
        <w:rPr>
          <w:color w:val="000000"/>
        </w:rPr>
      </w:pPr>
      <w:r w:rsidRPr="00E205A2">
        <w:t>Ф</w:t>
      </w:r>
      <w:r w:rsidR="00FA730E" w:rsidRPr="00E205A2">
        <w:t xml:space="preserve">актический адрес: </w:t>
      </w:r>
      <w:r w:rsidR="00AE4992">
        <w:t xml:space="preserve">238553, </w:t>
      </w:r>
      <w:r w:rsidR="00AE4992">
        <w:rPr>
          <w:color w:val="000000"/>
        </w:rPr>
        <w:t>Калининградская обл., Зеленоградский район, пос. Коврово, ул. Балтийская, д. 53.</w:t>
      </w:r>
    </w:p>
    <w:p w:rsidR="004D4B36" w:rsidRPr="004D4B36" w:rsidRDefault="002100F7" w:rsidP="00F260B7">
      <w:pPr>
        <w:pStyle w:val="aa"/>
        <w:shd w:val="clear" w:color="auto" w:fill="FFFFFF"/>
        <w:spacing w:before="0" w:beforeAutospacing="0" w:after="0" w:afterAutospacing="0" w:line="276" w:lineRule="auto"/>
        <w:ind w:firstLine="540"/>
        <w:jc w:val="both"/>
        <w:rPr>
          <w:color w:val="000000"/>
        </w:rPr>
      </w:pPr>
      <w:r>
        <w:t>1.4</w:t>
      </w:r>
      <w:r w:rsidR="004F5F9B">
        <w:t>.</w:t>
      </w:r>
      <w:r w:rsidR="004F5F9B">
        <w:tab/>
      </w:r>
      <w:r w:rsidR="004D4B36" w:rsidRPr="004D4B36">
        <w:rPr>
          <w:color w:val="000000"/>
        </w:rPr>
        <w:t>Учредителем Учреждения является администрация МО «З</w:t>
      </w:r>
      <w:r w:rsidR="004F5F9B">
        <w:rPr>
          <w:color w:val="000000"/>
        </w:rPr>
        <w:t xml:space="preserve">еленоградский городской округ» </w:t>
      </w:r>
      <w:r w:rsidR="004D4B36" w:rsidRPr="004D4B36">
        <w:rPr>
          <w:color w:val="000000"/>
        </w:rPr>
        <w:t>(далее – Учредитель). Местонахождение и почтовый адрес Учредителя: 238530, Калининградская область, город Зеленоградск, улица Крымская, дом 5-А.</w:t>
      </w:r>
    </w:p>
    <w:p w:rsidR="00960924" w:rsidRDefault="00960924" w:rsidP="00F260B7">
      <w:pPr>
        <w:spacing w:after="0"/>
        <w:ind w:firstLine="540"/>
        <w:jc w:val="both"/>
        <w:rPr>
          <w:rFonts w:ascii="Times New Roman" w:hAnsi="Times New Roman"/>
          <w:sz w:val="24"/>
          <w:szCs w:val="24"/>
        </w:rPr>
      </w:pPr>
      <w:r w:rsidRPr="006F3E59">
        <w:rPr>
          <w:rFonts w:ascii="Times New Roman" w:hAnsi="Times New Roman"/>
          <w:sz w:val="24"/>
          <w:szCs w:val="24"/>
        </w:rPr>
        <w:t>1.</w:t>
      </w:r>
      <w:r w:rsidR="002100F7">
        <w:rPr>
          <w:rFonts w:ascii="Times New Roman" w:hAnsi="Times New Roman"/>
          <w:sz w:val="24"/>
          <w:szCs w:val="24"/>
        </w:rPr>
        <w:t>5</w:t>
      </w:r>
      <w:r w:rsidR="004F5F9B">
        <w:rPr>
          <w:rFonts w:ascii="Times New Roman" w:hAnsi="Times New Roman"/>
          <w:sz w:val="24"/>
          <w:szCs w:val="24"/>
        </w:rPr>
        <w:t>.</w:t>
      </w:r>
      <w:r w:rsidR="004F5F9B">
        <w:rPr>
          <w:rFonts w:ascii="Times New Roman" w:hAnsi="Times New Roman"/>
          <w:sz w:val="24"/>
          <w:szCs w:val="24"/>
        </w:rPr>
        <w:tab/>
      </w:r>
      <w:r w:rsidRPr="006F3E59">
        <w:rPr>
          <w:rFonts w:ascii="Times New Roman" w:hAnsi="Times New Roman"/>
          <w:sz w:val="24"/>
          <w:szCs w:val="24"/>
        </w:rPr>
        <w:t>Учреждение является юридическим лицом, обладает обособленным имуществом, имеет самостоятельный баланс, лицевые счета, печать, штампы и бланки со своим наименованием.</w:t>
      </w:r>
    </w:p>
    <w:p w:rsidR="002100F7" w:rsidRPr="006F3E59" w:rsidRDefault="002100F7" w:rsidP="00F260B7">
      <w:pPr>
        <w:pStyle w:val="a3"/>
        <w:spacing w:after="0"/>
        <w:ind w:left="0" w:firstLine="540"/>
        <w:jc w:val="both"/>
        <w:rPr>
          <w:rFonts w:ascii="Times New Roman" w:hAnsi="Times New Roman"/>
          <w:sz w:val="24"/>
          <w:szCs w:val="24"/>
        </w:rPr>
      </w:pPr>
      <w:r>
        <w:rPr>
          <w:rFonts w:ascii="Times New Roman" w:hAnsi="Times New Roman"/>
          <w:color w:val="000000"/>
          <w:sz w:val="24"/>
          <w:szCs w:val="24"/>
        </w:rPr>
        <w:t>1.6</w:t>
      </w:r>
      <w:r w:rsidR="004F5F9B">
        <w:rPr>
          <w:rFonts w:ascii="Times New Roman" w:hAnsi="Times New Roman"/>
          <w:color w:val="000000"/>
          <w:sz w:val="24"/>
          <w:szCs w:val="24"/>
        </w:rPr>
        <w:t>.</w:t>
      </w:r>
      <w:r w:rsidR="004F5F9B">
        <w:rPr>
          <w:rFonts w:ascii="Times New Roman" w:hAnsi="Times New Roman"/>
          <w:color w:val="000000"/>
          <w:sz w:val="24"/>
          <w:szCs w:val="24"/>
        </w:rPr>
        <w:tab/>
      </w:r>
      <w:r w:rsidRPr="002100F7">
        <w:rPr>
          <w:rFonts w:ascii="Times New Roman" w:hAnsi="Times New Roman"/>
          <w:color w:val="000000"/>
          <w:sz w:val="24"/>
          <w:szCs w:val="24"/>
        </w:rPr>
        <w:t xml:space="preserve">Учреждение </w:t>
      </w:r>
      <w:r>
        <w:rPr>
          <w:rFonts w:ascii="Times New Roman" w:hAnsi="Times New Roman"/>
          <w:color w:val="000000"/>
          <w:sz w:val="24"/>
          <w:szCs w:val="24"/>
        </w:rPr>
        <w:t xml:space="preserve">осуществляет свою деятельность в соответствии с действующим законодательством </w:t>
      </w:r>
      <w:r w:rsidRPr="002100F7">
        <w:rPr>
          <w:rFonts w:ascii="Times New Roman" w:hAnsi="Times New Roman"/>
          <w:sz w:val="24"/>
          <w:szCs w:val="24"/>
        </w:rPr>
        <w:t>Российской Федерации,</w:t>
      </w:r>
      <w:r>
        <w:rPr>
          <w:rFonts w:ascii="Times New Roman" w:hAnsi="Times New Roman"/>
          <w:sz w:val="24"/>
          <w:szCs w:val="24"/>
        </w:rPr>
        <w:t xml:space="preserve"> настоящим Уставом, а также с предметом и целями деятельности, определенными федеральными законами и настоящим Уставом, путем выполнения работ, оказания услуг в сфере, указанной в п. 1.1. настоящего Устава.</w:t>
      </w:r>
    </w:p>
    <w:p w:rsidR="004D4B36" w:rsidRPr="004D4B36" w:rsidRDefault="00442F2C" w:rsidP="00F260B7">
      <w:pPr>
        <w:spacing w:after="0"/>
        <w:ind w:firstLine="540"/>
        <w:jc w:val="both"/>
        <w:rPr>
          <w:rFonts w:ascii="Times New Roman" w:hAnsi="Times New Roman"/>
          <w:sz w:val="24"/>
          <w:szCs w:val="24"/>
        </w:rPr>
      </w:pPr>
      <w:r>
        <w:rPr>
          <w:rFonts w:ascii="Times New Roman" w:hAnsi="Times New Roman"/>
          <w:sz w:val="24"/>
          <w:szCs w:val="24"/>
        </w:rPr>
        <w:t>1</w:t>
      </w:r>
      <w:r w:rsidR="002100F7">
        <w:rPr>
          <w:rFonts w:ascii="Times New Roman" w:hAnsi="Times New Roman"/>
          <w:sz w:val="24"/>
          <w:szCs w:val="24"/>
        </w:rPr>
        <w:t>.7</w:t>
      </w:r>
      <w:r w:rsidR="004F5F9B">
        <w:rPr>
          <w:rFonts w:ascii="Times New Roman" w:hAnsi="Times New Roman"/>
          <w:sz w:val="24"/>
          <w:szCs w:val="24"/>
        </w:rPr>
        <w:t>.</w:t>
      </w:r>
      <w:r w:rsidR="004F5F9B">
        <w:rPr>
          <w:rFonts w:ascii="Times New Roman" w:hAnsi="Times New Roman"/>
          <w:sz w:val="24"/>
          <w:szCs w:val="24"/>
        </w:rPr>
        <w:tab/>
      </w:r>
      <w:r w:rsidR="004D4B36" w:rsidRPr="004D4B36">
        <w:rPr>
          <w:rFonts w:ascii="Times New Roman" w:hAnsi="Times New Roman"/>
          <w:sz w:val="24"/>
          <w:szCs w:val="24"/>
        </w:rPr>
        <w:t>Учреждение от своего имени приобретает имущественные и личные неимущест</w:t>
      </w:r>
      <w:r w:rsidR="00FE3FA7">
        <w:rPr>
          <w:rFonts w:ascii="Times New Roman" w:hAnsi="Times New Roman"/>
          <w:sz w:val="24"/>
          <w:szCs w:val="24"/>
        </w:rPr>
        <w:t>венные права и несет ответственность</w:t>
      </w:r>
      <w:r w:rsidR="004D4B36" w:rsidRPr="004D4B36">
        <w:rPr>
          <w:rFonts w:ascii="Times New Roman" w:hAnsi="Times New Roman"/>
          <w:sz w:val="24"/>
          <w:szCs w:val="24"/>
        </w:rPr>
        <w:t xml:space="preserve">, выступает истцом и ответчиком в суде </w:t>
      </w:r>
      <w:r w:rsidR="004D4B36" w:rsidRPr="004D4B36">
        <w:rPr>
          <w:rFonts w:ascii="Times New Roman" w:hAnsi="Times New Roman"/>
          <w:sz w:val="24"/>
          <w:szCs w:val="24"/>
        </w:rPr>
        <w:lastRenderedPageBreak/>
        <w:t>общей юрисдикции и Арбитражном суде в соответствии с законодательством Российской Федерации</w:t>
      </w:r>
      <w:r w:rsidR="004D4B36">
        <w:rPr>
          <w:rFonts w:ascii="Times New Roman" w:hAnsi="Times New Roman"/>
          <w:sz w:val="24"/>
          <w:szCs w:val="24"/>
        </w:rPr>
        <w:t>.</w:t>
      </w:r>
    </w:p>
    <w:p w:rsidR="0054282F" w:rsidRPr="0054282F" w:rsidRDefault="002100F7" w:rsidP="00F260B7">
      <w:pPr>
        <w:spacing w:after="0"/>
        <w:ind w:firstLine="540"/>
        <w:jc w:val="both"/>
        <w:rPr>
          <w:rFonts w:ascii="Times New Roman" w:hAnsi="Times New Roman"/>
          <w:sz w:val="24"/>
          <w:szCs w:val="24"/>
        </w:rPr>
      </w:pPr>
      <w:r>
        <w:rPr>
          <w:rFonts w:ascii="Times New Roman" w:hAnsi="Times New Roman"/>
          <w:color w:val="000000"/>
          <w:sz w:val="24"/>
          <w:szCs w:val="24"/>
        </w:rPr>
        <w:t>1.8</w:t>
      </w:r>
      <w:r w:rsidR="004F5F9B">
        <w:rPr>
          <w:rFonts w:ascii="Times New Roman" w:hAnsi="Times New Roman"/>
          <w:color w:val="000000"/>
          <w:sz w:val="24"/>
          <w:szCs w:val="24"/>
        </w:rPr>
        <w:t>.</w:t>
      </w:r>
      <w:r w:rsidR="004F5F9B">
        <w:rPr>
          <w:rFonts w:ascii="Times New Roman" w:hAnsi="Times New Roman"/>
          <w:color w:val="000000"/>
          <w:sz w:val="24"/>
          <w:szCs w:val="24"/>
        </w:rPr>
        <w:tab/>
      </w:r>
      <w:r w:rsidR="0054282F" w:rsidRPr="0054282F">
        <w:rPr>
          <w:rFonts w:ascii="Times New Roman" w:hAnsi="Times New Roman"/>
          <w:sz w:val="24"/>
          <w:szCs w:val="24"/>
        </w:rPr>
        <w:t>Учреждение отвечает по своим обязательствам, закрепленным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54282F" w:rsidRPr="0054282F" w:rsidRDefault="002100F7" w:rsidP="00F260B7">
      <w:pPr>
        <w:spacing w:after="0"/>
        <w:ind w:firstLine="540"/>
        <w:jc w:val="both"/>
        <w:rPr>
          <w:rFonts w:ascii="Times New Roman" w:hAnsi="Times New Roman"/>
          <w:sz w:val="24"/>
          <w:szCs w:val="24"/>
        </w:rPr>
      </w:pPr>
      <w:r>
        <w:rPr>
          <w:rFonts w:ascii="Times New Roman" w:hAnsi="Times New Roman"/>
          <w:sz w:val="24"/>
          <w:szCs w:val="24"/>
        </w:rPr>
        <w:t>1.9</w:t>
      </w:r>
      <w:r w:rsidR="004F5F9B">
        <w:rPr>
          <w:rFonts w:ascii="Times New Roman" w:hAnsi="Times New Roman"/>
          <w:sz w:val="24"/>
          <w:szCs w:val="24"/>
        </w:rPr>
        <w:t>.</w:t>
      </w:r>
      <w:r w:rsidR="004F5F9B">
        <w:rPr>
          <w:rFonts w:ascii="Times New Roman" w:hAnsi="Times New Roman"/>
          <w:sz w:val="24"/>
          <w:szCs w:val="24"/>
        </w:rPr>
        <w:tab/>
      </w:r>
      <w:r w:rsidR="0054282F" w:rsidRPr="0054282F">
        <w:rPr>
          <w:rFonts w:ascii="Times New Roman" w:hAnsi="Times New Roman"/>
          <w:sz w:val="24"/>
          <w:szCs w:val="24"/>
        </w:rPr>
        <w:t>Учредитель не несет ответственности по обязательствам Учреждения. Учреждение не отвечает по обязательствам Учредителя.</w:t>
      </w:r>
    </w:p>
    <w:p w:rsidR="0054282F" w:rsidRPr="0054282F" w:rsidRDefault="002100F7" w:rsidP="00F260B7">
      <w:pPr>
        <w:pStyle w:val="aa"/>
        <w:shd w:val="clear" w:color="auto" w:fill="FFFFFF"/>
        <w:spacing w:before="0" w:beforeAutospacing="0" w:after="0" w:afterAutospacing="0" w:line="276" w:lineRule="auto"/>
        <w:ind w:firstLine="540"/>
        <w:jc w:val="both"/>
        <w:rPr>
          <w:color w:val="000000"/>
        </w:rPr>
      </w:pPr>
      <w:r>
        <w:rPr>
          <w:color w:val="000000"/>
        </w:rPr>
        <w:t>1.10</w:t>
      </w:r>
      <w:r w:rsidR="004F5F9B">
        <w:rPr>
          <w:color w:val="000000"/>
        </w:rPr>
        <w:t>.</w:t>
      </w:r>
      <w:r w:rsidR="004F5F9B">
        <w:rPr>
          <w:color w:val="000000"/>
        </w:rPr>
        <w:tab/>
      </w:r>
      <w:r w:rsidR="0054282F" w:rsidRPr="0054282F">
        <w:rPr>
          <w:color w:val="000000"/>
        </w:rPr>
        <w:t xml:space="preserve">Учреждение обладает самостоятельностью в организации </w:t>
      </w:r>
      <w:r w:rsidR="0054282F">
        <w:rPr>
          <w:color w:val="000000"/>
        </w:rPr>
        <w:t>библиотечной</w:t>
      </w:r>
      <w:r w:rsidR="0054282F" w:rsidRPr="0054282F">
        <w:rPr>
          <w:color w:val="000000"/>
        </w:rPr>
        <w:t xml:space="preserve"> деятельности, применении прогрессивных форм организации и стимулирования труда, правом принятия решений, направленных на решение стоящих перед ним задач.</w:t>
      </w:r>
    </w:p>
    <w:p w:rsidR="0054282F" w:rsidRPr="0054282F" w:rsidRDefault="002100F7" w:rsidP="00F260B7">
      <w:pPr>
        <w:pStyle w:val="aa"/>
        <w:shd w:val="clear" w:color="auto" w:fill="FFFFFF"/>
        <w:spacing w:before="0" w:beforeAutospacing="0" w:after="0" w:afterAutospacing="0" w:line="276" w:lineRule="auto"/>
        <w:ind w:firstLine="567"/>
        <w:jc w:val="both"/>
        <w:rPr>
          <w:color w:val="000000"/>
        </w:rPr>
      </w:pPr>
      <w:r>
        <w:rPr>
          <w:color w:val="000000"/>
        </w:rPr>
        <w:t>1.11</w:t>
      </w:r>
      <w:r w:rsidR="004F5F9B">
        <w:rPr>
          <w:color w:val="000000"/>
        </w:rPr>
        <w:t>.</w:t>
      </w:r>
      <w:r w:rsidR="004F5F9B">
        <w:rPr>
          <w:color w:val="000000"/>
        </w:rPr>
        <w:tab/>
      </w:r>
      <w:r w:rsidR="0054282F" w:rsidRPr="0054282F">
        <w:rPr>
          <w:color w:val="000000"/>
        </w:rPr>
        <w:t xml:space="preserve">Учреждение вправе создавать в установленном порядке подразделения, не являющимися юридическими лицами, которые наделяются имуществом Учреждения и действуют на основании утвержденного </w:t>
      </w:r>
      <w:r w:rsidR="00812B00">
        <w:rPr>
          <w:color w:val="000000"/>
        </w:rPr>
        <w:t>Учреждением Устава. Заведующие</w:t>
      </w:r>
      <w:r w:rsidR="0054282F" w:rsidRPr="0054282F">
        <w:rPr>
          <w:color w:val="000000"/>
        </w:rPr>
        <w:t xml:space="preserve"> подразделений назначаются и освобождаются от должности руководителем Учреждения. Контроль за деятельностью подразделений осуществляет Учреждение. </w:t>
      </w:r>
    </w:p>
    <w:p w:rsidR="002100F7" w:rsidRDefault="002100F7" w:rsidP="00F260B7">
      <w:pPr>
        <w:pStyle w:val="aa"/>
        <w:shd w:val="clear" w:color="auto" w:fill="FFFFFF"/>
        <w:spacing w:before="0" w:beforeAutospacing="0" w:after="0" w:afterAutospacing="0" w:line="276" w:lineRule="auto"/>
        <w:ind w:firstLine="567"/>
        <w:jc w:val="both"/>
        <w:rPr>
          <w:color w:val="000000"/>
        </w:rPr>
      </w:pPr>
      <w:r>
        <w:rPr>
          <w:color w:val="000000"/>
        </w:rPr>
        <w:t>В структуру Учреждения входят подразделения (библиотеки МО «Зеленоградский городской округ»)</w:t>
      </w:r>
    </w:p>
    <w:p w:rsidR="00812B00" w:rsidRPr="00812B00" w:rsidRDefault="00812B00" w:rsidP="00812B00">
      <w:pPr>
        <w:pStyle w:val="aa"/>
        <w:numPr>
          <w:ilvl w:val="0"/>
          <w:numId w:val="38"/>
        </w:numPr>
        <w:shd w:val="clear" w:color="auto" w:fill="FFFFFF"/>
        <w:spacing w:before="0" w:beforeAutospacing="0" w:after="0" w:afterAutospacing="0" w:line="276" w:lineRule="auto"/>
        <w:ind w:left="0" w:firstLine="0"/>
        <w:jc w:val="both"/>
        <w:rPr>
          <w:color w:val="000000"/>
        </w:rPr>
      </w:pPr>
      <w:r w:rsidRPr="00812B00">
        <w:rPr>
          <w:color w:val="000000"/>
        </w:rPr>
        <w:t>Зеленоградская центральная библиотека им. Ю. Куранова: 238530, Калининградская обл., г. Зеленоградск, ул. Ленина, д. 1;</w:t>
      </w:r>
    </w:p>
    <w:p w:rsidR="00812B00" w:rsidRPr="00812B00" w:rsidRDefault="00812B00" w:rsidP="00812B00">
      <w:pPr>
        <w:pStyle w:val="aa"/>
        <w:numPr>
          <w:ilvl w:val="0"/>
          <w:numId w:val="38"/>
        </w:numPr>
        <w:shd w:val="clear" w:color="auto" w:fill="FFFFFF"/>
        <w:spacing w:before="0" w:beforeAutospacing="0" w:after="0" w:afterAutospacing="0" w:line="276" w:lineRule="auto"/>
        <w:ind w:left="0" w:firstLine="0"/>
        <w:jc w:val="both"/>
        <w:rPr>
          <w:color w:val="000000"/>
        </w:rPr>
      </w:pPr>
      <w:r w:rsidRPr="00812B00">
        <w:rPr>
          <w:color w:val="000000"/>
        </w:rPr>
        <w:t>Зеленоградская городская детская библиотека: 238530, Калининградская обл., г. Зеленоградск, ул. Московская, д. 7;</w:t>
      </w:r>
    </w:p>
    <w:p w:rsidR="00812B00" w:rsidRPr="00812B00" w:rsidRDefault="00812B00" w:rsidP="00812B00">
      <w:pPr>
        <w:pStyle w:val="aa"/>
        <w:numPr>
          <w:ilvl w:val="0"/>
          <w:numId w:val="38"/>
        </w:numPr>
        <w:shd w:val="clear" w:color="auto" w:fill="FFFFFF"/>
        <w:spacing w:before="0" w:beforeAutospacing="0" w:after="0" w:afterAutospacing="0" w:line="276" w:lineRule="auto"/>
        <w:ind w:left="0" w:firstLine="0"/>
        <w:jc w:val="both"/>
        <w:rPr>
          <w:color w:val="000000"/>
        </w:rPr>
      </w:pPr>
      <w:r w:rsidRPr="00812B00">
        <w:rPr>
          <w:color w:val="000000"/>
        </w:rPr>
        <w:t xml:space="preserve">Библиотека п. Переславское. Адрес: 238542, Калининградская обл., Зеленоградский район, пос. Переславское, ул. Гвардейская, д. 11; </w:t>
      </w:r>
    </w:p>
    <w:p w:rsidR="00812B00" w:rsidRPr="00812B00" w:rsidRDefault="00812B00" w:rsidP="00812B00">
      <w:pPr>
        <w:pStyle w:val="aa"/>
        <w:numPr>
          <w:ilvl w:val="0"/>
          <w:numId w:val="38"/>
        </w:numPr>
        <w:shd w:val="clear" w:color="auto" w:fill="FFFFFF"/>
        <w:spacing w:before="0" w:beforeAutospacing="0" w:after="0" w:afterAutospacing="0" w:line="276" w:lineRule="auto"/>
        <w:ind w:left="0" w:firstLine="0"/>
        <w:jc w:val="both"/>
        <w:rPr>
          <w:color w:val="000000"/>
        </w:rPr>
      </w:pPr>
      <w:r w:rsidRPr="00812B00">
        <w:rPr>
          <w:color w:val="000000"/>
        </w:rPr>
        <w:t>Библиотека п. Откосово. Адрес: 238542, Калининградская обл., Зеленоградский район, пос. Откосово, ул. Советская, д. 21;</w:t>
      </w:r>
    </w:p>
    <w:p w:rsidR="00812B00" w:rsidRPr="00812B00" w:rsidRDefault="00812B00" w:rsidP="00812B00">
      <w:pPr>
        <w:pStyle w:val="aa"/>
        <w:numPr>
          <w:ilvl w:val="0"/>
          <w:numId w:val="38"/>
        </w:numPr>
        <w:shd w:val="clear" w:color="auto" w:fill="FFFFFF"/>
        <w:spacing w:before="0" w:beforeAutospacing="0" w:after="0" w:afterAutospacing="0" w:line="276" w:lineRule="auto"/>
        <w:ind w:left="0" w:firstLine="0"/>
        <w:jc w:val="both"/>
        <w:rPr>
          <w:color w:val="000000"/>
        </w:rPr>
      </w:pPr>
      <w:r w:rsidRPr="00812B00">
        <w:rPr>
          <w:color w:val="000000"/>
        </w:rPr>
        <w:t>Библиотека п. Кострово. Адрес: 238548, Калининградская обл., Зеленоградский район, пос. Кострово, ул. Школьная, д. 12;</w:t>
      </w:r>
    </w:p>
    <w:p w:rsidR="00812B00" w:rsidRPr="00812B00" w:rsidRDefault="00812B00" w:rsidP="00812B00">
      <w:pPr>
        <w:pStyle w:val="aa"/>
        <w:numPr>
          <w:ilvl w:val="0"/>
          <w:numId w:val="38"/>
        </w:numPr>
        <w:shd w:val="clear" w:color="auto" w:fill="FFFFFF"/>
        <w:spacing w:before="0" w:beforeAutospacing="0" w:after="0" w:afterAutospacing="0" w:line="276" w:lineRule="auto"/>
        <w:ind w:left="0" w:firstLine="0"/>
        <w:jc w:val="both"/>
        <w:rPr>
          <w:color w:val="000000"/>
        </w:rPr>
      </w:pPr>
      <w:r w:rsidRPr="00812B00">
        <w:rPr>
          <w:color w:val="000000"/>
        </w:rPr>
        <w:t>Библиотека п. Колосовка. Адрес: 238543, Калининградская обл., Зеленоградский район, пос. Колосовка, ул. Центральная д. 3;</w:t>
      </w:r>
    </w:p>
    <w:p w:rsidR="00812B00" w:rsidRPr="00812B00" w:rsidRDefault="00812B00" w:rsidP="00812B00">
      <w:pPr>
        <w:pStyle w:val="aa"/>
        <w:numPr>
          <w:ilvl w:val="0"/>
          <w:numId w:val="38"/>
        </w:numPr>
        <w:shd w:val="clear" w:color="auto" w:fill="FFFFFF"/>
        <w:spacing w:before="0" w:beforeAutospacing="0" w:after="0" w:afterAutospacing="0" w:line="276" w:lineRule="auto"/>
        <w:ind w:left="0" w:firstLine="0"/>
        <w:jc w:val="both"/>
        <w:rPr>
          <w:color w:val="000000"/>
        </w:rPr>
      </w:pPr>
      <w:r w:rsidRPr="00812B00">
        <w:rPr>
          <w:color w:val="000000"/>
        </w:rPr>
        <w:t>Библиотека п. Коврово. Адрес: 238553, Калининградская обл., Зеленоградский район, пос. Коврово, ул. Балтийская, д. 53;</w:t>
      </w:r>
    </w:p>
    <w:p w:rsidR="00812B00" w:rsidRPr="00812B00" w:rsidRDefault="00812B00" w:rsidP="00812B00">
      <w:pPr>
        <w:pStyle w:val="aa"/>
        <w:numPr>
          <w:ilvl w:val="0"/>
          <w:numId w:val="38"/>
        </w:numPr>
        <w:shd w:val="clear" w:color="auto" w:fill="FFFFFF"/>
        <w:spacing w:before="0" w:beforeAutospacing="0" w:after="0" w:afterAutospacing="0" w:line="276" w:lineRule="auto"/>
        <w:ind w:left="0" w:firstLine="0"/>
        <w:jc w:val="both"/>
        <w:rPr>
          <w:color w:val="000000"/>
        </w:rPr>
      </w:pPr>
      <w:r w:rsidRPr="00812B00">
        <w:rPr>
          <w:color w:val="000000"/>
        </w:rPr>
        <w:t>Библиотека п. Луговское. Адрес: 238500, Калининградская обл., Зеленоградский район, пос. Луговское, ул. Кольцевая, д. 9-А;</w:t>
      </w:r>
    </w:p>
    <w:p w:rsidR="00812B00" w:rsidRPr="00812B00" w:rsidRDefault="00812B00" w:rsidP="00812B00">
      <w:pPr>
        <w:pStyle w:val="aa"/>
        <w:numPr>
          <w:ilvl w:val="0"/>
          <w:numId w:val="38"/>
        </w:numPr>
        <w:shd w:val="clear" w:color="auto" w:fill="FFFFFF"/>
        <w:spacing w:before="0" w:beforeAutospacing="0" w:after="0" w:afterAutospacing="0" w:line="276" w:lineRule="auto"/>
        <w:ind w:left="0" w:firstLine="0"/>
        <w:jc w:val="both"/>
        <w:rPr>
          <w:color w:val="000000"/>
        </w:rPr>
      </w:pPr>
      <w:r w:rsidRPr="00812B00">
        <w:rPr>
          <w:color w:val="000000"/>
        </w:rPr>
        <w:t>Библиотека п. Муромское. Адрес: 238530, Калининградская обл., Зеленоградский район, пос. Муромское, ул. Садовая, д. 4;</w:t>
      </w:r>
    </w:p>
    <w:p w:rsidR="00812B00" w:rsidRPr="00812B00" w:rsidRDefault="00812B00" w:rsidP="00812B00">
      <w:pPr>
        <w:pStyle w:val="aa"/>
        <w:numPr>
          <w:ilvl w:val="0"/>
          <w:numId w:val="38"/>
        </w:numPr>
        <w:shd w:val="clear" w:color="auto" w:fill="FFFFFF"/>
        <w:spacing w:before="0" w:beforeAutospacing="0" w:after="0" w:afterAutospacing="0" w:line="276" w:lineRule="auto"/>
        <w:ind w:left="0" w:firstLine="0"/>
        <w:jc w:val="both"/>
        <w:rPr>
          <w:color w:val="000000"/>
        </w:rPr>
      </w:pPr>
      <w:r w:rsidRPr="00812B00">
        <w:rPr>
          <w:color w:val="000000"/>
        </w:rPr>
        <w:t xml:space="preserve">Библиотека п. Моховое. Адрес: 238553, Калининградская обл., Зеленоградский район, пос. Моховое, ул. Дорожная, д. 3-А; </w:t>
      </w:r>
    </w:p>
    <w:p w:rsidR="00812B00" w:rsidRPr="00812B00" w:rsidRDefault="00812B00" w:rsidP="00812B00">
      <w:pPr>
        <w:pStyle w:val="aa"/>
        <w:numPr>
          <w:ilvl w:val="0"/>
          <w:numId w:val="38"/>
        </w:numPr>
        <w:shd w:val="clear" w:color="auto" w:fill="FFFFFF"/>
        <w:spacing w:before="0" w:beforeAutospacing="0" w:after="0" w:afterAutospacing="0" w:line="276" w:lineRule="auto"/>
        <w:ind w:left="0" w:firstLine="0"/>
        <w:jc w:val="both"/>
        <w:rPr>
          <w:color w:val="000000"/>
        </w:rPr>
      </w:pPr>
      <w:r w:rsidRPr="00812B00">
        <w:rPr>
          <w:color w:val="000000"/>
        </w:rPr>
        <w:t>Библиотека п. Романово. Адрес: 238552, Калининградская обл., Зеленоградский район, пос. Романово, ул. Школьная, д.12;</w:t>
      </w:r>
    </w:p>
    <w:p w:rsidR="00812B00" w:rsidRPr="00812B00" w:rsidRDefault="00812B00" w:rsidP="00812B00">
      <w:pPr>
        <w:pStyle w:val="aa"/>
        <w:numPr>
          <w:ilvl w:val="0"/>
          <w:numId w:val="38"/>
        </w:numPr>
        <w:shd w:val="clear" w:color="auto" w:fill="FFFFFF"/>
        <w:spacing w:before="0" w:beforeAutospacing="0" w:after="0" w:afterAutospacing="0" w:line="276" w:lineRule="auto"/>
        <w:ind w:left="0" w:firstLine="0"/>
        <w:jc w:val="both"/>
        <w:rPr>
          <w:color w:val="000000"/>
        </w:rPr>
      </w:pPr>
      <w:r w:rsidRPr="00812B00">
        <w:rPr>
          <w:color w:val="000000"/>
        </w:rPr>
        <w:t>Библиотека п. Грачёвка. Адрес: 238554, Калининградская обл., Зеленоградский район, пос. Грачевка, ул. Центральная, д. 12;</w:t>
      </w:r>
    </w:p>
    <w:p w:rsidR="00812B00" w:rsidRPr="00812B00" w:rsidRDefault="00812B00" w:rsidP="00812B00">
      <w:pPr>
        <w:pStyle w:val="aa"/>
        <w:numPr>
          <w:ilvl w:val="0"/>
          <w:numId w:val="38"/>
        </w:numPr>
        <w:shd w:val="clear" w:color="auto" w:fill="FFFFFF"/>
        <w:spacing w:before="0" w:beforeAutospacing="0" w:after="0" w:afterAutospacing="0" w:line="276" w:lineRule="auto"/>
        <w:ind w:left="0" w:firstLine="0"/>
        <w:jc w:val="both"/>
        <w:rPr>
          <w:color w:val="000000"/>
        </w:rPr>
      </w:pPr>
      <w:r w:rsidRPr="00812B00">
        <w:rPr>
          <w:color w:val="000000"/>
        </w:rPr>
        <w:t>Библиотека п. Красноторовка. Адрес: 238545, Калининградская обл., Зеленоградский район, пос. Красноторовка, ул. Центральная, д. 1;</w:t>
      </w:r>
    </w:p>
    <w:p w:rsidR="00812B00" w:rsidRPr="00812B00" w:rsidRDefault="00812B00" w:rsidP="00812B00">
      <w:pPr>
        <w:pStyle w:val="aa"/>
        <w:numPr>
          <w:ilvl w:val="0"/>
          <w:numId w:val="38"/>
        </w:numPr>
        <w:shd w:val="clear" w:color="auto" w:fill="FFFFFF"/>
        <w:spacing w:before="0" w:beforeAutospacing="0" w:after="0" w:afterAutospacing="0" w:line="276" w:lineRule="auto"/>
        <w:ind w:left="0" w:firstLine="0"/>
        <w:jc w:val="both"/>
        <w:rPr>
          <w:color w:val="000000"/>
        </w:rPr>
      </w:pPr>
      <w:r w:rsidRPr="00812B00">
        <w:rPr>
          <w:color w:val="000000"/>
        </w:rPr>
        <w:t>Библиотека п. Поваровка. Адрес: 238532, Калининградская обл., Зеленоградский район, пос. Поваровка, ул. Балтийская, д. 15-А;</w:t>
      </w:r>
    </w:p>
    <w:p w:rsidR="00812B00" w:rsidRPr="00812B00" w:rsidRDefault="00812B00" w:rsidP="00812B00">
      <w:pPr>
        <w:pStyle w:val="aa"/>
        <w:numPr>
          <w:ilvl w:val="0"/>
          <w:numId w:val="38"/>
        </w:numPr>
        <w:shd w:val="clear" w:color="auto" w:fill="FFFFFF"/>
        <w:spacing w:before="0" w:beforeAutospacing="0" w:after="0" w:afterAutospacing="0" w:line="276" w:lineRule="auto"/>
        <w:ind w:left="0" w:firstLine="0"/>
        <w:jc w:val="both"/>
        <w:rPr>
          <w:color w:val="000000"/>
        </w:rPr>
      </w:pPr>
      <w:r w:rsidRPr="00812B00">
        <w:rPr>
          <w:color w:val="000000"/>
        </w:rPr>
        <w:t>Модельная библиотека п. Рыбачий. Адрес: 238535, Калининградская обл., Зеленоградский район, пос. Рыбачий, ул. Победы, д. 2;</w:t>
      </w:r>
    </w:p>
    <w:p w:rsidR="00066863" w:rsidRPr="008B7FFD" w:rsidRDefault="00812B00" w:rsidP="008B7FFD">
      <w:pPr>
        <w:pStyle w:val="aa"/>
        <w:numPr>
          <w:ilvl w:val="0"/>
          <w:numId w:val="38"/>
        </w:numPr>
        <w:shd w:val="clear" w:color="auto" w:fill="FFFFFF"/>
        <w:spacing w:before="0" w:beforeAutospacing="0" w:after="0" w:afterAutospacing="0" w:line="276" w:lineRule="auto"/>
        <w:ind w:left="0" w:firstLine="0"/>
        <w:jc w:val="both"/>
        <w:rPr>
          <w:color w:val="000000"/>
        </w:rPr>
      </w:pPr>
      <w:r w:rsidRPr="00812B00">
        <w:rPr>
          <w:color w:val="000000"/>
        </w:rPr>
        <w:t>Библиотека п. Лесной Адрес: 238534, Калининградская обл., Зеленоградский район, пос. Лесной, ул. Центральная, д. 9.»</w:t>
      </w:r>
    </w:p>
    <w:p w:rsidR="00960924" w:rsidRDefault="002100F7" w:rsidP="00F260B7">
      <w:pPr>
        <w:pStyle w:val="a3"/>
        <w:spacing w:after="0"/>
        <w:ind w:left="0" w:firstLine="540"/>
        <w:jc w:val="both"/>
        <w:rPr>
          <w:rFonts w:ascii="Times New Roman" w:hAnsi="Times New Roman"/>
          <w:sz w:val="24"/>
          <w:szCs w:val="24"/>
        </w:rPr>
      </w:pPr>
      <w:r w:rsidRPr="006F3E59">
        <w:rPr>
          <w:rFonts w:ascii="Times New Roman" w:hAnsi="Times New Roman"/>
          <w:sz w:val="24"/>
          <w:szCs w:val="24"/>
        </w:rPr>
        <w:t>1.1</w:t>
      </w:r>
      <w:r>
        <w:rPr>
          <w:rFonts w:ascii="Times New Roman" w:hAnsi="Times New Roman"/>
          <w:sz w:val="24"/>
          <w:szCs w:val="24"/>
        </w:rPr>
        <w:t>2</w:t>
      </w:r>
      <w:r w:rsidR="004F5F9B">
        <w:rPr>
          <w:rFonts w:ascii="Times New Roman" w:hAnsi="Times New Roman"/>
          <w:sz w:val="24"/>
          <w:szCs w:val="24"/>
        </w:rPr>
        <w:t>.</w:t>
      </w:r>
      <w:r w:rsidR="004F5F9B">
        <w:rPr>
          <w:rFonts w:ascii="Times New Roman" w:hAnsi="Times New Roman"/>
          <w:sz w:val="24"/>
          <w:szCs w:val="24"/>
        </w:rPr>
        <w:tab/>
      </w:r>
      <w:r w:rsidRPr="006F3E59">
        <w:rPr>
          <w:rFonts w:ascii="Times New Roman" w:hAnsi="Times New Roman"/>
          <w:sz w:val="24"/>
          <w:szCs w:val="24"/>
        </w:rPr>
        <w:t>Учреждение действует на основании Федерального закона от 12 января 1996 года № 7-ФЗ «О некоммерческих организациях», Федерального закона от 29 декабря 1994 года № 78-ФЗ «О библиотечном деле», Основ законодательства Российской Федерации о культуре от 09 октября 1992 года № 3612-1, нормативных правовых актов Российской Федерации, нормативных правовых актов Калининградской области, муниципальных правовых актов и настоящего Устава.</w:t>
      </w:r>
    </w:p>
    <w:p w:rsidR="004F5F9B" w:rsidRPr="006F3E59" w:rsidRDefault="004F5F9B" w:rsidP="00F260B7">
      <w:pPr>
        <w:pStyle w:val="a3"/>
        <w:spacing w:after="0"/>
        <w:ind w:left="0" w:firstLine="540"/>
        <w:jc w:val="both"/>
        <w:rPr>
          <w:rFonts w:ascii="Times New Roman" w:hAnsi="Times New Roman"/>
          <w:sz w:val="24"/>
          <w:szCs w:val="24"/>
        </w:rPr>
      </w:pPr>
    </w:p>
    <w:p w:rsidR="00CF7970" w:rsidRDefault="002100F7" w:rsidP="00F260B7">
      <w:pPr>
        <w:pStyle w:val="a3"/>
        <w:widowControl w:val="0"/>
        <w:numPr>
          <w:ilvl w:val="0"/>
          <w:numId w:val="17"/>
        </w:numPr>
        <w:shd w:val="clear" w:color="auto" w:fill="FFFFFF"/>
        <w:tabs>
          <w:tab w:val="left" w:pos="-567"/>
        </w:tabs>
        <w:autoSpaceDE w:val="0"/>
        <w:autoSpaceDN w:val="0"/>
        <w:adjustRightInd w:val="0"/>
        <w:spacing w:after="0"/>
        <w:ind w:right="14"/>
        <w:jc w:val="center"/>
        <w:rPr>
          <w:rFonts w:ascii="Times New Roman" w:hAnsi="Times New Roman"/>
          <w:b/>
          <w:sz w:val="24"/>
          <w:szCs w:val="24"/>
        </w:rPr>
      </w:pPr>
      <w:r>
        <w:rPr>
          <w:rFonts w:ascii="Times New Roman" w:hAnsi="Times New Roman"/>
          <w:b/>
          <w:sz w:val="24"/>
          <w:szCs w:val="24"/>
        </w:rPr>
        <w:t>Предмет, цели</w:t>
      </w:r>
      <w:r w:rsidR="00960924" w:rsidRPr="00CF7970">
        <w:rPr>
          <w:rFonts w:ascii="Times New Roman" w:hAnsi="Times New Roman"/>
          <w:b/>
          <w:sz w:val="24"/>
          <w:szCs w:val="24"/>
        </w:rPr>
        <w:t xml:space="preserve"> и виды деятельности учреждения.</w:t>
      </w:r>
    </w:p>
    <w:p w:rsidR="002100F7" w:rsidRPr="00500AF7" w:rsidRDefault="002100F7" w:rsidP="00F260B7">
      <w:pPr>
        <w:pStyle w:val="a3"/>
        <w:widowControl w:val="0"/>
        <w:shd w:val="clear" w:color="auto" w:fill="FFFFFF"/>
        <w:tabs>
          <w:tab w:val="left" w:pos="-567"/>
        </w:tabs>
        <w:autoSpaceDE w:val="0"/>
        <w:autoSpaceDN w:val="0"/>
        <w:adjustRightInd w:val="0"/>
        <w:spacing w:after="0"/>
        <w:ind w:left="644" w:right="14"/>
        <w:rPr>
          <w:rFonts w:ascii="Times New Roman" w:hAnsi="Times New Roman"/>
          <w:b/>
          <w:sz w:val="24"/>
          <w:szCs w:val="24"/>
        </w:rPr>
      </w:pPr>
    </w:p>
    <w:p w:rsidR="00960924" w:rsidRPr="006F3E59" w:rsidRDefault="00FF78F3" w:rsidP="00F260B7">
      <w:pPr>
        <w:widowControl w:val="0"/>
        <w:shd w:val="clear" w:color="auto" w:fill="FFFFFF"/>
        <w:tabs>
          <w:tab w:val="left" w:pos="-567"/>
        </w:tabs>
        <w:autoSpaceDE w:val="0"/>
        <w:autoSpaceDN w:val="0"/>
        <w:adjustRightInd w:val="0"/>
        <w:spacing w:after="0"/>
        <w:ind w:right="14" w:firstLine="567"/>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sidR="00960924" w:rsidRPr="006F3E59">
        <w:rPr>
          <w:rFonts w:ascii="Times New Roman" w:hAnsi="Times New Roman"/>
          <w:sz w:val="24"/>
          <w:szCs w:val="24"/>
        </w:rPr>
        <w:t>Учреждение осуществляет свою деятельность в соответствии с предметом и целями деятельности, определенными законодательством Российской Федерации, Калининградской области, муниципальными правовыми актами и настоящим Уставом, в целях обеспечения реализации предусмотренных законодательством Российской Федерации полномочий органов местного самоуправления в сфере культуры.</w:t>
      </w:r>
    </w:p>
    <w:p w:rsidR="00960924" w:rsidRPr="006F3E59" w:rsidRDefault="00F260B7" w:rsidP="00F260B7">
      <w:pPr>
        <w:spacing w:after="0"/>
        <w:ind w:firstLine="540"/>
        <w:jc w:val="both"/>
        <w:rPr>
          <w:rFonts w:ascii="Times New Roman" w:hAnsi="Times New Roman"/>
          <w:sz w:val="24"/>
          <w:szCs w:val="24"/>
        </w:rPr>
      </w:pPr>
      <w:r>
        <w:rPr>
          <w:rFonts w:ascii="Times New Roman" w:hAnsi="Times New Roman"/>
          <w:sz w:val="24"/>
          <w:szCs w:val="24"/>
        </w:rPr>
        <w:t>2.2</w:t>
      </w:r>
      <w:r w:rsidR="00FF78F3">
        <w:rPr>
          <w:rFonts w:ascii="Times New Roman" w:hAnsi="Times New Roman"/>
          <w:sz w:val="24"/>
          <w:szCs w:val="24"/>
        </w:rPr>
        <w:t>.</w:t>
      </w:r>
      <w:r w:rsidR="00FF78F3">
        <w:rPr>
          <w:rFonts w:ascii="Times New Roman" w:hAnsi="Times New Roman"/>
          <w:sz w:val="24"/>
          <w:szCs w:val="24"/>
        </w:rPr>
        <w:tab/>
      </w:r>
      <w:r w:rsidR="00960924" w:rsidRPr="006F3E59">
        <w:rPr>
          <w:rFonts w:ascii="Times New Roman" w:hAnsi="Times New Roman"/>
          <w:sz w:val="24"/>
          <w:szCs w:val="24"/>
        </w:rPr>
        <w:t>Предметом деятельности Учреждения является:</w:t>
      </w:r>
    </w:p>
    <w:p w:rsidR="00960924" w:rsidRPr="00E60D7A" w:rsidRDefault="00960924" w:rsidP="00E60D7A">
      <w:pPr>
        <w:pStyle w:val="a3"/>
        <w:numPr>
          <w:ilvl w:val="0"/>
          <w:numId w:val="34"/>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формирование, организация и обеспечение сохранности универсального библиотечного фонда;</w:t>
      </w:r>
    </w:p>
    <w:p w:rsidR="00960924" w:rsidRPr="00E60D7A" w:rsidRDefault="00960924" w:rsidP="00E60D7A">
      <w:pPr>
        <w:pStyle w:val="a3"/>
        <w:numPr>
          <w:ilvl w:val="0"/>
          <w:numId w:val="34"/>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создание общего справочно-поискового аппарата: системы каталогов и картотек на традиционных и электронных носителях, библиографических и полнотекстовых баз данных, предоставление пользователям библиотеки информации о составе фонда через различные формы библиотечного информирования;</w:t>
      </w:r>
    </w:p>
    <w:p w:rsidR="00960924" w:rsidRPr="00E60D7A" w:rsidRDefault="00960924" w:rsidP="00E60D7A">
      <w:pPr>
        <w:pStyle w:val="a3"/>
        <w:numPr>
          <w:ilvl w:val="0"/>
          <w:numId w:val="34"/>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участие в развитии района во взаимодействии с органами местного самоуправления, государственными, общественными и коммерческими организациями на основе изучения информационных потребностей местного сообщества, формирования информационных ресурсов по проблемам развития различных сфер жизнедеятель</w:t>
      </w:r>
      <w:r w:rsidR="00B02FE0" w:rsidRPr="00E60D7A">
        <w:rPr>
          <w:rFonts w:ascii="Times New Roman" w:hAnsi="Times New Roman"/>
          <w:sz w:val="24"/>
          <w:szCs w:val="24"/>
        </w:rPr>
        <w:t>ности Зеленоградского городского округа</w:t>
      </w:r>
      <w:r w:rsidRPr="00E60D7A">
        <w:rPr>
          <w:rFonts w:ascii="Times New Roman" w:hAnsi="Times New Roman"/>
          <w:sz w:val="24"/>
          <w:szCs w:val="24"/>
        </w:rPr>
        <w:t>;</w:t>
      </w:r>
    </w:p>
    <w:p w:rsidR="00960924" w:rsidRPr="00E60D7A" w:rsidRDefault="00960924" w:rsidP="00E60D7A">
      <w:pPr>
        <w:pStyle w:val="a3"/>
        <w:numPr>
          <w:ilvl w:val="0"/>
          <w:numId w:val="34"/>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разработка инновационных библиотечных проектов, участие в реализации местных, региональных и федеральных программ информационного обслуживания различных социальных групп населения: детей, юношества, инвалидов, пенсионеров, этнических групп и других;</w:t>
      </w:r>
    </w:p>
    <w:p w:rsidR="00960924" w:rsidRPr="00E60D7A" w:rsidRDefault="00960924" w:rsidP="00E60D7A">
      <w:pPr>
        <w:pStyle w:val="a3"/>
        <w:numPr>
          <w:ilvl w:val="0"/>
          <w:numId w:val="34"/>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методическое обеспечение библиотечного дела, процессов информатизации, предоставление широкого спектра библиотечных услуг пользователям;</w:t>
      </w:r>
    </w:p>
    <w:p w:rsidR="00960924" w:rsidRPr="00E60D7A" w:rsidRDefault="00960924" w:rsidP="00E60D7A">
      <w:pPr>
        <w:pStyle w:val="a3"/>
        <w:numPr>
          <w:ilvl w:val="0"/>
          <w:numId w:val="34"/>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ведение библиографического учета документов о регионе на основе обязательного местного экземпляра документов, распространение среди населени</w:t>
      </w:r>
      <w:r w:rsidR="00602212" w:rsidRPr="00E60D7A">
        <w:rPr>
          <w:rFonts w:ascii="Times New Roman" w:hAnsi="Times New Roman"/>
          <w:sz w:val="24"/>
          <w:szCs w:val="24"/>
        </w:rPr>
        <w:t>я историко-краеведческих знании;</w:t>
      </w:r>
    </w:p>
    <w:p w:rsidR="00602212" w:rsidRPr="00E60D7A" w:rsidRDefault="00602212" w:rsidP="00E60D7A">
      <w:pPr>
        <w:pStyle w:val="a3"/>
        <w:numPr>
          <w:ilvl w:val="0"/>
          <w:numId w:val="34"/>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организация методической и культурно-массовой просветительной работы.</w:t>
      </w:r>
    </w:p>
    <w:p w:rsidR="00F260B7" w:rsidRPr="00F260B7" w:rsidRDefault="00FF78F3" w:rsidP="00F260B7">
      <w:pPr>
        <w:spacing w:after="0"/>
        <w:ind w:firstLine="540"/>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r>
      <w:r w:rsidR="00F260B7" w:rsidRPr="00F260B7">
        <w:rPr>
          <w:rFonts w:ascii="Times New Roman" w:hAnsi="Times New Roman"/>
          <w:sz w:val="24"/>
          <w:szCs w:val="24"/>
        </w:rPr>
        <w:t>Основными целями деятельности Учреждения является:</w:t>
      </w:r>
    </w:p>
    <w:p w:rsidR="00F260B7" w:rsidRPr="00E60D7A" w:rsidRDefault="00F260B7" w:rsidP="00E60D7A">
      <w:pPr>
        <w:pStyle w:val="a3"/>
        <w:numPr>
          <w:ilvl w:val="0"/>
          <w:numId w:val="33"/>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осуществление библиотечно-информационного обслуживания населения библиотеками городского округа с учетом потребностей и интересов, местных традиций, создание необходимых условий для развития личности, образования и самообразования, культурной деятельности и досуга на основе принципов общедоступности;</w:t>
      </w:r>
    </w:p>
    <w:p w:rsidR="00F260B7" w:rsidRPr="00E60D7A" w:rsidRDefault="00F260B7" w:rsidP="00E60D7A">
      <w:pPr>
        <w:pStyle w:val="a3"/>
        <w:numPr>
          <w:ilvl w:val="0"/>
          <w:numId w:val="33"/>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содействие реализации прав человека на свободный поиск и получение информации, приобщение к ценностям культуры, науки;</w:t>
      </w:r>
    </w:p>
    <w:p w:rsidR="00F260B7" w:rsidRPr="00E60D7A" w:rsidRDefault="00F260B7" w:rsidP="00E60D7A">
      <w:pPr>
        <w:pStyle w:val="a3"/>
        <w:numPr>
          <w:ilvl w:val="0"/>
          <w:numId w:val="33"/>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участие в создании единого информационно-библиотечного пространства Зеленоградского городского округа.</w:t>
      </w:r>
    </w:p>
    <w:p w:rsidR="00960924" w:rsidRPr="006F3E59" w:rsidRDefault="00F260B7" w:rsidP="00F260B7">
      <w:pPr>
        <w:spacing w:after="0"/>
        <w:ind w:firstLine="540"/>
        <w:jc w:val="both"/>
        <w:rPr>
          <w:rFonts w:ascii="Times New Roman" w:hAnsi="Times New Roman"/>
          <w:sz w:val="24"/>
          <w:szCs w:val="24"/>
        </w:rPr>
      </w:pPr>
      <w:r>
        <w:rPr>
          <w:rFonts w:ascii="Times New Roman" w:hAnsi="Times New Roman"/>
          <w:sz w:val="24"/>
          <w:szCs w:val="24"/>
        </w:rPr>
        <w:t>2.4</w:t>
      </w:r>
      <w:r w:rsidR="00FF78F3">
        <w:rPr>
          <w:rFonts w:ascii="Times New Roman" w:hAnsi="Times New Roman"/>
          <w:sz w:val="24"/>
          <w:szCs w:val="24"/>
        </w:rPr>
        <w:t>.</w:t>
      </w:r>
      <w:r w:rsidR="00FF78F3">
        <w:rPr>
          <w:rFonts w:ascii="Times New Roman" w:hAnsi="Times New Roman"/>
          <w:sz w:val="24"/>
          <w:szCs w:val="24"/>
        </w:rPr>
        <w:tab/>
      </w:r>
      <w:r w:rsidR="00960924" w:rsidRPr="006F3E59">
        <w:rPr>
          <w:rFonts w:ascii="Times New Roman" w:hAnsi="Times New Roman"/>
          <w:sz w:val="24"/>
          <w:szCs w:val="24"/>
        </w:rPr>
        <w:t>Для достижения целей, указанных в пункте 2.3. настоящего Устава, Учреждение осуществляет следующие виды деятельности (функции):</w:t>
      </w:r>
    </w:p>
    <w:p w:rsidR="00960924" w:rsidRPr="006F3E59" w:rsidRDefault="00F260B7" w:rsidP="00F260B7">
      <w:pPr>
        <w:spacing w:after="0"/>
        <w:ind w:firstLine="540"/>
        <w:jc w:val="both"/>
        <w:rPr>
          <w:rFonts w:ascii="Times New Roman" w:hAnsi="Times New Roman"/>
          <w:sz w:val="24"/>
          <w:szCs w:val="24"/>
        </w:rPr>
      </w:pPr>
      <w:r>
        <w:rPr>
          <w:rFonts w:ascii="Times New Roman" w:hAnsi="Times New Roman"/>
          <w:sz w:val="24"/>
          <w:szCs w:val="24"/>
        </w:rPr>
        <w:t>2.4</w:t>
      </w:r>
      <w:r w:rsidR="00FF78F3">
        <w:rPr>
          <w:rFonts w:ascii="Times New Roman" w:hAnsi="Times New Roman"/>
          <w:sz w:val="24"/>
          <w:szCs w:val="24"/>
        </w:rPr>
        <w:t>.1.</w:t>
      </w:r>
      <w:r w:rsidR="00FF78F3">
        <w:rPr>
          <w:rFonts w:ascii="Times New Roman" w:hAnsi="Times New Roman"/>
          <w:sz w:val="24"/>
          <w:szCs w:val="24"/>
        </w:rPr>
        <w:tab/>
      </w:r>
      <w:r w:rsidR="00960924" w:rsidRPr="006F3E59">
        <w:rPr>
          <w:rFonts w:ascii="Times New Roman" w:hAnsi="Times New Roman"/>
          <w:sz w:val="24"/>
          <w:szCs w:val="24"/>
        </w:rPr>
        <w:t>Основные виды деятельности:</w:t>
      </w:r>
    </w:p>
    <w:p w:rsidR="00960924" w:rsidRPr="00E60D7A" w:rsidRDefault="00960924" w:rsidP="00E60D7A">
      <w:pPr>
        <w:pStyle w:val="a3"/>
        <w:numPr>
          <w:ilvl w:val="0"/>
          <w:numId w:val="32"/>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комплектование, организация, использование, хранение универсального фонда;</w:t>
      </w:r>
    </w:p>
    <w:p w:rsidR="00960924" w:rsidRPr="00E60D7A" w:rsidRDefault="00960924" w:rsidP="00E60D7A">
      <w:pPr>
        <w:pStyle w:val="a3"/>
        <w:numPr>
          <w:ilvl w:val="0"/>
          <w:numId w:val="32"/>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библиотечное обслуживание пользователей всеми структурными подразделениями библиотеки с использованием книжного, периодического, аудиовизуального, электронного фонда;</w:t>
      </w:r>
    </w:p>
    <w:p w:rsidR="00960924" w:rsidRPr="00E60D7A" w:rsidRDefault="00960924" w:rsidP="00E60D7A">
      <w:pPr>
        <w:pStyle w:val="a3"/>
        <w:numPr>
          <w:ilvl w:val="0"/>
          <w:numId w:val="32"/>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справочно-библиографическое и информационное обслуживание;</w:t>
      </w:r>
    </w:p>
    <w:p w:rsidR="00960924" w:rsidRPr="00E60D7A" w:rsidRDefault="00960924" w:rsidP="00E60D7A">
      <w:pPr>
        <w:pStyle w:val="a3"/>
        <w:numPr>
          <w:ilvl w:val="0"/>
          <w:numId w:val="32"/>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участие в реализации федеральных, областных и муниципальных программ развития библиотечного дела;</w:t>
      </w:r>
    </w:p>
    <w:p w:rsidR="00960924" w:rsidRPr="00E60D7A" w:rsidRDefault="00960924" w:rsidP="00E60D7A">
      <w:pPr>
        <w:pStyle w:val="a3"/>
        <w:numPr>
          <w:ilvl w:val="0"/>
          <w:numId w:val="32"/>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внедрение современных форм обслуживания читателей (организация центров правовой, экологической и иной информации, центров чтения, любительских клубов по интересам), охват библиотечными услугами инвалидов;</w:t>
      </w:r>
    </w:p>
    <w:p w:rsidR="00960924" w:rsidRPr="00E60D7A" w:rsidRDefault="00960924" w:rsidP="00E60D7A">
      <w:pPr>
        <w:pStyle w:val="a3"/>
        <w:numPr>
          <w:ilvl w:val="0"/>
          <w:numId w:val="32"/>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проведение культурно-образовательных мероприятий: организация литературных вечеров, встреч, конференций, лекций и иных культурных акций;</w:t>
      </w:r>
    </w:p>
    <w:p w:rsidR="00960924" w:rsidRPr="00E60D7A" w:rsidRDefault="00960924" w:rsidP="00E60D7A">
      <w:pPr>
        <w:pStyle w:val="a3"/>
        <w:numPr>
          <w:ilvl w:val="0"/>
          <w:numId w:val="32"/>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осуществление выставочной и издательской деятельности;</w:t>
      </w:r>
    </w:p>
    <w:p w:rsidR="00960924" w:rsidRPr="00E60D7A" w:rsidRDefault="00960924" w:rsidP="00E60D7A">
      <w:pPr>
        <w:pStyle w:val="a3"/>
        <w:numPr>
          <w:ilvl w:val="0"/>
          <w:numId w:val="32"/>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осуществление методической деятельности (проведение семинаров, совещаний, консультационная помощь, социо</w:t>
      </w:r>
      <w:r w:rsidR="00B02FE0" w:rsidRPr="00E60D7A">
        <w:rPr>
          <w:rFonts w:ascii="Times New Roman" w:hAnsi="Times New Roman"/>
          <w:sz w:val="24"/>
          <w:szCs w:val="24"/>
        </w:rPr>
        <w:t>логические исследования и т.д.)</w:t>
      </w:r>
    </w:p>
    <w:p w:rsidR="00602212" w:rsidRPr="00E60D7A" w:rsidRDefault="00602212" w:rsidP="00E60D7A">
      <w:pPr>
        <w:pStyle w:val="a3"/>
        <w:numPr>
          <w:ilvl w:val="0"/>
          <w:numId w:val="32"/>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предоставлять пользователям информацию о составе библиотечных фондов Учреждения через систему каталогов и другие формы библиотечного информирования, оказывать консультацию помощь в поиске и выборе источников информации;</w:t>
      </w:r>
    </w:p>
    <w:p w:rsidR="00602212" w:rsidRPr="00E60D7A" w:rsidRDefault="00602212" w:rsidP="00E60D7A">
      <w:pPr>
        <w:pStyle w:val="a3"/>
        <w:numPr>
          <w:ilvl w:val="0"/>
          <w:numId w:val="32"/>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сотрудничает с другими библиотеками по системе межбиблиотечного абонемента;</w:t>
      </w:r>
    </w:p>
    <w:p w:rsidR="00602212" w:rsidRPr="00E60D7A" w:rsidRDefault="00602212" w:rsidP="00E60D7A">
      <w:pPr>
        <w:pStyle w:val="a3"/>
        <w:numPr>
          <w:ilvl w:val="0"/>
          <w:numId w:val="32"/>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осуществляет издательскую и рекламно- информационную деятельность</w:t>
      </w:r>
      <w:r w:rsidR="00210475" w:rsidRPr="00E60D7A">
        <w:rPr>
          <w:rFonts w:ascii="Times New Roman" w:hAnsi="Times New Roman"/>
          <w:sz w:val="24"/>
          <w:szCs w:val="24"/>
        </w:rPr>
        <w:t>;</w:t>
      </w:r>
    </w:p>
    <w:p w:rsidR="00210475" w:rsidRPr="00E60D7A" w:rsidRDefault="00210475" w:rsidP="00E60D7A">
      <w:pPr>
        <w:pStyle w:val="a3"/>
        <w:numPr>
          <w:ilvl w:val="0"/>
          <w:numId w:val="32"/>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иная, не запрещенная законодательством РФ деятельность.</w:t>
      </w:r>
    </w:p>
    <w:p w:rsidR="008B7FFD" w:rsidRPr="008B7FFD" w:rsidRDefault="008B7FFD" w:rsidP="008B7FFD">
      <w:pPr>
        <w:suppressAutoHyphens/>
        <w:spacing w:after="0"/>
        <w:jc w:val="both"/>
        <w:rPr>
          <w:rFonts w:ascii="Times New Roman" w:hAnsi="Times New Roman"/>
          <w:sz w:val="24"/>
          <w:szCs w:val="24"/>
        </w:rPr>
      </w:pPr>
      <w:r>
        <w:rPr>
          <w:rFonts w:ascii="Times New Roman" w:hAnsi="Times New Roman"/>
          <w:sz w:val="24"/>
          <w:szCs w:val="24"/>
        </w:rPr>
        <w:t xml:space="preserve">       </w:t>
      </w:r>
      <w:r w:rsidR="00F260B7">
        <w:rPr>
          <w:rFonts w:ascii="Times New Roman" w:hAnsi="Times New Roman"/>
          <w:sz w:val="24"/>
          <w:szCs w:val="24"/>
        </w:rPr>
        <w:t>2.4</w:t>
      </w:r>
      <w:r w:rsidR="00FF78F3">
        <w:rPr>
          <w:rFonts w:ascii="Times New Roman" w:hAnsi="Times New Roman"/>
          <w:sz w:val="24"/>
          <w:szCs w:val="24"/>
        </w:rPr>
        <w:t>.2.</w:t>
      </w:r>
      <w:r w:rsidR="00FF78F3">
        <w:rPr>
          <w:rFonts w:ascii="Times New Roman" w:hAnsi="Times New Roman"/>
          <w:sz w:val="24"/>
          <w:szCs w:val="24"/>
        </w:rPr>
        <w:tab/>
      </w:r>
      <w:r w:rsidRPr="008B7FFD">
        <w:rPr>
          <w:rFonts w:ascii="Times New Roman" w:hAnsi="Times New Roman"/>
          <w:sz w:val="24"/>
          <w:szCs w:val="24"/>
        </w:rPr>
        <w:t>Учреждение вправе осуществлять приносящую доход деятельность.</w:t>
      </w:r>
    </w:p>
    <w:p w:rsidR="008B7FFD" w:rsidRPr="008B7FFD" w:rsidRDefault="008B7FFD" w:rsidP="008B7FFD">
      <w:pPr>
        <w:numPr>
          <w:ilvl w:val="0"/>
          <w:numId w:val="39"/>
        </w:numPr>
        <w:suppressAutoHyphens/>
        <w:spacing w:after="0"/>
        <w:jc w:val="both"/>
        <w:rPr>
          <w:rFonts w:ascii="Times New Roman" w:hAnsi="Times New Roman"/>
          <w:bCs/>
          <w:color w:val="333333"/>
          <w:sz w:val="24"/>
          <w:szCs w:val="24"/>
        </w:rPr>
      </w:pPr>
      <w:r w:rsidRPr="008B7FFD">
        <w:rPr>
          <w:rFonts w:ascii="Times New Roman" w:hAnsi="Times New Roman"/>
          <w:bCs/>
          <w:color w:val="333333"/>
          <w:sz w:val="24"/>
          <w:szCs w:val="24"/>
        </w:rPr>
        <w:t>Перечень платных услуг, оказываемых государственными и муниципальными библиотеками, библиотеками Российской академии наук, других академий, научно-исследовательских институтов, образовательных организаций без применения контрольно-кассовой техники</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Ксерокопирование</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Сканирование текста</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Фотокопирование (фотографирование)</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Микрофильмирование</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Поиск информации в электронных ресурсах и в информационно-телекоммуникационной сети "Интернет"</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Выполнение тематических, уточняющих, фактографических информационных запросов</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Определение классификационных индексов, авторского знака</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Составление библиографического описания (в том числе макета каталожной карточки)</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Составление и редактирование библиографического списка литературы</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Проверка наличия документа в фонде библиотеки и в фондах других библиотек</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Определение библиометрических и иных показателей публикационной активности</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Индивидуальное информирование по теме постоянно действующего запроса</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Патентный поиск</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Услуги межбиблиотечного абонемента (МБА), в том числе международного (ММБА), и электронной доставки документов (ЭДД)</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Оформление (изготовление) постоянного и разового читательского билета</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Предоставление индивидуальных читательских мест повышенной комфортности (пользование индивидуальным кабинетом с комплексом оборудования, пользование персональным компьютером и др.)</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Предоставление рабочего места с доступом в информационно-телекоммуникационную сеть "Интернет"</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Проведение экскурсий по библиотеке</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Выдача книг на ночной абонемент</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Дистанционный предварительный заказ изданий (по телефону, факсу, электронной почте и др.)</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Продление права пользования документом сверх установленного срока</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Прием и отправка сообщений по факсу, электронной почте</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Предоставление в пользование электронных презентаций, видео- и аудиопродуктов, созданных библиотекой</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Редактирование текстов, в том числе списков литературы в соответствии с ГОСТом</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Оформление титульных листов, других элементов макета издания</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Услуги перевода</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Запись информации на электронный носитель заказчика (в том числе звукозапись)</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Набор текста на компьютере</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Распечатка на принтере</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Архивирование информации</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Форматирование электронного носителя</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Проверка электронного носителя на наличие вируса</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Обучение навыкам самостоятельной работы на компьютере</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Корректировка цифровых копий изображений без ретуши</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Консультации по работе на компьютере, по поиску в правовых и иных электронных базах данных</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Организация и проведение культурно-массовых мероприятий</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Реализация сувенирной продукции на мероприятиях, организуемых библиотекой</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Продажа списанных из фондов изданий и печатной продукции самой библиотеки</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Проведение фото-, кино-, видеосъемки интерьеров и выставочных экспозиций</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Предоставление материалов из фонда библиотеки для фото- и видеосъемки</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Предоставление пользователям материалов и принадлежностей, необходимых им для работы</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Экспертная оценка документов и информационной продукции</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Распознавание текста электронных копий документов</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Распространение информационных материалов сторонних организаций культурно-просветительского и образовательного характера</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Техническое 3D моделирование</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Создание электронных продуктов</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Просмотр лицензионных CD и DVD-дисков</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Консервация и реставрация документов</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Ручная и механизированная реставрация документов</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Ламинирование</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Переплетные и брошюровочные работы</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Фазовая консервация</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Обеспыливание и дезинфекционная обработка документов</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Микробиологический анализ поверхности материалов</w:t>
      </w:r>
    </w:p>
    <w:p w:rsidR="008B7FFD" w:rsidRPr="008B7FFD" w:rsidRDefault="008B7FFD" w:rsidP="008B7FFD">
      <w:pPr>
        <w:numPr>
          <w:ilvl w:val="0"/>
          <w:numId w:val="39"/>
        </w:numPr>
        <w:suppressAutoHyphens/>
        <w:spacing w:after="0"/>
        <w:jc w:val="both"/>
        <w:rPr>
          <w:rFonts w:ascii="Times New Roman" w:hAnsi="Times New Roman"/>
          <w:color w:val="333333"/>
          <w:sz w:val="24"/>
          <w:szCs w:val="24"/>
        </w:rPr>
      </w:pPr>
      <w:r w:rsidRPr="008B7FFD">
        <w:rPr>
          <w:rFonts w:ascii="Times New Roman" w:hAnsi="Times New Roman"/>
          <w:color w:val="333333"/>
          <w:sz w:val="24"/>
          <w:szCs w:val="24"/>
        </w:rPr>
        <w:t>Определение биостойкости</w:t>
      </w:r>
    </w:p>
    <w:p w:rsidR="008B7FFD" w:rsidRDefault="008B7FFD" w:rsidP="008B7FFD">
      <w:pPr>
        <w:pStyle w:val="aa"/>
        <w:shd w:val="clear" w:color="auto" w:fill="FFFFFF"/>
        <w:spacing w:before="0" w:beforeAutospacing="0" w:after="0" w:afterAutospacing="0" w:line="276" w:lineRule="auto"/>
        <w:ind w:left="360"/>
        <w:jc w:val="both"/>
        <w:rPr>
          <w:color w:val="000000"/>
        </w:rPr>
      </w:pPr>
    </w:p>
    <w:p w:rsidR="008B7FFD" w:rsidRPr="008B7FFD" w:rsidRDefault="008B7FFD" w:rsidP="008B7FFD">
      <w:pPr>
        <w:pStyle w:val="aa"/>
        <w:shd w:val="clear" w:color="auto" w:fill="FFFFFF"/>
        <w:spacing w:before="0" w:beforeAutospacing="0" w:after="0" w:afterAutospacing="0" w:line="276" w:lineRule="auto"/>
        <w:ind w:left="360"/>
        <w:jc w:val="both"/>
        <w:rPr>
          <w:color w:val="000000"/>
        </w:rPr>
      </w:pPr>
      <w:r w:rsidRPr="008B7FFD">
        <w:rPr>
          <w:color w:val="000000"/>
        </w:rPr>
        <w:t>2.4.3.Прочие доходы от предпринимательской деятельности.</w:t>
      </w:r>
    </w:p>
    <w:p w:rsidR="008B7FFD" w:rsidRPr="008B7FFD" w:rsidRDefault="008B7FFD" w:rsidP="008B7FFD">
      <w:pPr>
        <w:pStyle w:val="aa"/>
        <w:numPr>
          <w:ilvl w:val="0"/>
          <w:numId w:val="39"/>
        </w:numPr>
        <w:shd w:val="clear" w:color="auto" w:fill="FFFFFF"/>
        <w:spacing w:before="0" w:beforeAutospacing="0" w:after="0" w:afterAutospacing="0" w:line="276" w:lineRule="auto"/>
        <w:jc w:val="both"/>
        <w:rPr>
          <w:color w:val="000000"/>
        </w:rPr>
      </w:pPr>
      <w:r w:rsidRPr="008B7FFD">
        <w:rPr>
          <w:color w:val="000000"/>
        </w:rPr>
        <w:t>доходы за сданную макулатуру;</w:t>
      </w:r>
    </w:p>
    <w:p w:rsidR="008B7FFD" w:rsidRPr="008B7FFD" w:rsidRDefault="008B7FFD" w:rsidP="008B7FFD">
      <w:pPr>
        <w:pStyle w:val="aa"/>
        <w:numPr>
          <w:ilvl w:val="0"/>
          <w:numId w:val="39"/>
        </w:numPr>
        <w:shd w:val="clear" w:color="auto" w:fill="FFFFFF"/>
        <w:spacing w:before="0" w:beforeAutospacing="0" w:after="0" w:afterAutospacing="0" w:line="276" w:lineRule="auto"/>
        <w:jc w:val="both"/>
        <w:rPr>
          <w:color w:val="000000"/>
        </w:rPr>
      </w:pPr>
      <w:r w:rsidRPr="008B7FFD">
        <w:rPr>
          <w:color w:val="000000"/>
        </w:rPr>
        <w:t>доходы за размещение рекламы;</w:t>
      </w:r>
    </w:p>
    <w:p w:rsidR="008B7FFD" w:rsidRPr="008B7FFD" w:rsidRDefault="008B7FFD" w:rsidP="008B7FFD">
      <w:pPr>
        <w:pStyle w:val="aa"/>
        <w:numPr>
          <w:ilvl w:val="0"/>
          <w:numId w:val="39"/>
        </w:numPr>
        <w:shd w:val="clear" w:color="auto" w:fill="FFFFFF"/>
        <w:spacing w:before="0" w:beforeAutospacing="0" w:after="0" w:afterAutospacing="0" w:line="276" w:lineRule="auto"/>
        <w:jc w:val="both"/>
        <w:rPr>
          <w:color w:val="000000"/>
        </w:rPr>
      </w:pPr>
      <w:r w:rsidRPr="008B7FFD">
        <w:rPr>
          <w:color w:val="000000"/>
        </w:rPr>
        <w:t>доходы за возмещение убытков, неустойки (штрафов, пеней) за неисполнение, или ненадлежащее исполнение договорных обязательств в случаях, предусмотренных действующим законодательством;</w:t>
      </w:r>
    </w:p>
    <w:p w:rsidR="008B7FFD" w:rsidRPr="008B7FFD" w:rsidRDefault="008B7FFD" w:rsidP="008B7FFD">
      <w:pPr>
        <w:pStyle w:val="aa"/>
        <w:numPr>
          <w:ilvl w:val="0"/>
          <w:numId w:val="39"/>
        </w:numPr>
        <w:shd w:val="clear" w:color="auto" w:fill="FFFFFF"/>
        <w:spacing w:before="0" w:beforeAutospacing="0" w:after="0" w:afterAutospacing="0" w:line="276" w:lineRule="auto"/>
        <w:jc w:val="both"/>
        <w:rPr>
          <w:color w:val="000000"/>
        </w:rPr>
      </w:pPr>
      <w:r w:rsidRPr="008B7FFD">
        <w:rPr>
          <w:color w:val="000000"/>
        </w:rPr>
        <w:t>доходы от безвозмездного поступления:</w:t>
      </w:r>
    </w:p>
    <w:p w:rsidR="008B7FFD" w:rsidRPr="008B7FFD" w:rsidRDefault="008B7FFD" w:rsidP="008B7FFD">
      <w:pPr>
        <w:pStyle w:val="aa"/>
        <w:numPr>
          <w:ilvl w:val="0"/>
          <w:numId w:val="39"/>
        </w:numPr>
        <w:shd w:val="clear" w:color="auto" w:fill="FFFFFF"/>
        <w:spacing w:before="0" w:beforeAutospacing="0" w:after="0" w:afterAutospacing="0" w:line="276" w:lineRule="auto"/>
        <w:jc w:val="both"/>
        <w:rPr>
          <w:color w:val="000000"/>
        </w:rPr>
      </w:pPr>
      <w:r w:rsidRPr="008B7FFD">
        <w:rPr>
          <w:color w:val="000000"/>
        </w:rPr>
        <w:t xml:space="preserve">благотворительные взносы, финансовая помощь </w:t>
      </w:r>
      <w:proofErr w:type="gramStart"/>
      <w:r w:rsidRPr="008B7FFD">
        <w:rPr>
          <w:color w:val="000000"/>
        </w:rPr>
        <w:t xml:space="preserve">( </w:t>
      </w:r>
      <w:proofErr w:type="gramEnd"/>
      <w:r w:rsidRPr="008B7FFD">
        <w:rPr>
          <w:color w:val="000000"/>
        </w:rPr>
        <w:t>в том числе целевые средства) от частных и юридических лиц на содержание учреждения и ведение уставной деятельности;</w:t>
      </w:r>
    </w:p>
    <w:p w:rsidR="008B7FFD" w:rsidRPr="008B7FFD" w:rsidRDefault="008B7FFD" w:rsidP="008B7FFD">
      <w:pPr>
        <w:pStyle w:val="aa"/>
        <w:numPr>
          <w:ilvl w:val="0"/>
          <w:numId w:val="39"/>
        </w:numPr>
        <w:shd w:val="clear" w:color="auto" w:fill="FFFFFF"/>
        <w:spacing w:before="0" w:beforeAutospacing="0" w:after="0" w:afterAutospacing="0" w:line="276" w:lineRule="auto"/>
        <w:jc w:val="both"/>
        <w:rPr>
          <w:color w:val="000000"/>
        </w:rPr>
      </w:pPr>
      <w:r w:rsidRPr="008B7FFD">
        <w:rPr>
          <w:color w:val="000000"/>
        </w:rPr>
        <w:t>гранты (безвозмездная помощь) от организаций для поддержки культуры РФ.</w:t>
      </w:r>
    </w:p>
    <w:p w:rsidR="00210475" w:rsidRPr="00E60D7A" w:rsidRDefault="00210475" w:rsidP="008B7FFD">
      <w:pPr>
        <w:spacing w:after="0"/>
        <w:ind w:firstLine="540"/>
        <w:jc w:val="both"/>
        <w:rPr>
          <w:rFonts w:ascii="Times New Roman" w:hAnsi="Times New Roman"/>
          <w:sz w:val="24"/>
          <w:szCs w:val="24"/>
        </w:rPr>
      </w:pPr>
    </w:p>
    <w:p w:rsidR="008B7FFD" w:rsidRPr="008B7FFD" w:rsidRDefault="008B7FFD" w:rsidP="008B7FFD">
      <w:pPr>
        <w:pStyle w:val="aa"/>
        <w:shd w:val="clear" w:color="auto" w:fill="FFFFFF"/>
        <w:spacing w:before="0" w:beforeAutospacing="0" w:after="0" w:afterAutospacing="0" w:line="276" w:lineRule="auto"/>
        <w:ind w:firstLine="360"/>
        <w:jc w:val="both"/>
        <w:rPr>
          <w:color w:val="000000"/>
        </w:rPr>
      </w:pPr>
      <w:r>
        <w:t xml:space="preserve">   </w:t>
      </w:r>
      <w:r w:rsidR="00F260B7">
        <w:t>2.5</w:t>
      </w:r>
      <w:r w:rsidR="00FF78F3">
        <w:t>.</w:t>
      </w:r>
      <w:r w:rsidR="00FF78F3">
        <w:tab/>
      </w:r>
      <w:r w:rsidRPr="008B7FFD">
        <w:rPr>
          <w:color w:val="000000"/>
        </w:rPr>
        <w:t xml:space="preserve">Оказание платных услуг в соответствии с пунктом 2.4.2. осуществляется на основании положения о платных услугах, утвержденного Учредителем. </w:t>
      </w:r>
    </w:p>
    <w:p w:rsidR="008B7FFD" w:rsidRPr="008B7FFD" w:rsidRDefault="008B7FFD" w:rsidP="008B7FFD">
      <w:pPr>
        <w:pStyle w:val="aa"/>
        <w:numPr>
          <w:ilvl w:val="0"/>
          <w:numId w:val="40"/>
        </w:numPr>
        <w:shd w:val="clear" w:color="auto" w:fill="FFFFFF"/>
        <w:spacing w:before="0" w:beforeAutospacing="0" w:after="0" w:afterAutospacing="0" w:line="276" w:lineRule="auto"/>
        <w:jc w:val="both"/>
        <w:rPr>
          <w:color w:val="000000"/>
        </w:rPr>
      </w:pPr>
      <w:r w:rsidRPr="008B7FFD">
        <w:rPr>
          <w:color w:val="000000"/>
        </w:rPr>
        <w:t>Прейскурант цен на платные услуги утверждается руководителем Учреждения и согласовывается с Учредителем.</w:t>
      </w:r>
    </w:p>
    <w:p w:rsidR="008B7FFD" w:rsidRPr="008B7FFD" w:rsidRDefault="008B7FFD" w:rsidP="008B7FFD">
      <w:pPr>
        <w:pStyle w:val="aa"/>
        <w:numPr>
          <w:ilvl w:val="0"/>
          <w:numId w:val="40"/>
        </w:numPr>
        <w:shd w:val="clear" w:color="auto" w:fill="FFFFFF"/>
        <w:spacing w:before="0" w:beforeAutospacing="0" w:after="0" w:afterAutospacing="0" w:line="276" w:lineRule="auto"/>
        <w:jc w:val="both"/>
        <w:rPr>
          <w:color w:val="000000"/>
        </w:rPr>
      </w:pPr>
      <w:r w:rsidRPr="008B7FFD">
        <w:rPr>
          <w:color w:val="000000"/>
        </w:rPr>
        <w:t>Учреждение помимо основной деятельности может осуществлять предпринимательскую деятельность, если это служит достижению цели, ради которой Учреждение создано.</w:t>
      </w:r>
    </w:p>
    <w:p w:rsidR="00960924" w:rsidRPr="006F3E59" w:rsidRDefault="00F260B7" w:rsidP="00F260B7">
      <w:pPr>
        <w:spacing w:after="0"/>
        <w:ind w:firstLine="540"/>
        <w:jc w:val="both"/>
        <w:rPr>
          <w:rFonts w:ascii="Times New Roman" w:hAnsi="Times New Roman"/>
          <w:sz w:val="24"/>
          <w:szCs w:val="24"/>
        </w:rPr>
      </w:pPr>
      <w:r>
        <w:rPr>
          <w:rFonts w:ascii="Times New Roman" w:hAnsi="Times New Roman"/>
          <w:sz w:val="24"/>
          <w:szCs w:val="24"/>
        </w:rPr>
        <w:t>2.6</w:t>
      </w:r>
      <w:r w:rsidR="00FF78F3">
        <w:rPr>
          <w:rFonts w:ascii="Times New Roman" w:hAnsi="Times New Roman"/>
          <w:sz w:val="24"/>
          <w:szCs w:val="24"/>
        </w:rPr>
        <w:t>.</w:t>
      </w:r>
      <w:r w:rsidR="00FF78F3">
        <w:rPr>
          <w:rFonts w:ascii="Times New Roman" w:hAnsi="Times New Roman"/>
          <w:sz w:val="24"/>
          <w:szCs w:val="24"/>
        </w:rPr>
        <w:tab/>
      </w:r>
      <w:r w:rsidR="00960924" w:rsidRPr="006F3E59">
        <w:rPr>
          <w:rFonts w:ascii="Times New Roman" w:hAnsi="Times New Roman"/>
          <w:sz w:val="24"/>
          <w:szCs w:val="24"/>
        </w:rPr>
        <w:t>Муниципальное задание для Учреждения формируется и утверждается Учредителем Учреждения в порядке, определенном администрацией муниципального о</w:t>
      </w:r>
      <w:r w:rsidR="00602212">
        <w:rPr>
          <w:rFonts w:ascii="Times New Roman" w:hAnsi="Times New Roman"/>
          <w:sz w:val="24"/>
          <w:szCs w:val="24"/>
        </w:rPr>
        <w:t>бразования «Зеленоградский городской округ</w:t>
      </w:r>
      <w:r w:rsidR="00960924" w:rsidRPr="006F3E59">
        <w:rPr>
          <w:rFonts w:ascii="Times New Roman" w:hAnsi="Times New Roman"/>
          <w:sz w:val="24"/>
          <w:szCs w:val="24"/>
        </w:rPr>
        <w:t>», в соответствии с предусмотренными настоящим Уставом основными видами деятельности Учреждения. Учреждение не вправе отказаться от выполнения муниципального задания.</w:t>
      </w:r>
    </w:p>
    <w:p w:rsidR="00960924" w:rsidRPr="006F3E59" w:rsidRDefault="00F260B7" w:rsidP="00F260B7">
      <w:pPr>
        <w:pStyle w:val="a3"/>
        <w:spacing w:after="0"/>
        <w:ind w:left="0" w:firstLine="540"/>
        <w:jc w:val="both"/>
        <w:rPr>
          <w:rFonts w:ascii="Times New Roman" w:hAnsi="Times New Roman"/>
          <w:sz w:val="24"/>
          <w:szCs w:val="24"/>
        </w:rPr>
      </w:pPr>
      <w:r>
        <w:rPr>
          <w:rFonts w:ascii="Times New Roman" w:hAnsi="Times New Roman"/>
          <w:sz w:val="24"/>
          <w:szCs w:val="24"/>
        </w:rPr>
        <w:t>2.7</w:t>
      </w:r>
      <w:r w:rsidR="00FF78F3">
        <w:rPr>
          <w:rFonts w:ascii="Times New Roman" w:hAnsi="Times New Roman"/>
          <w:sz w:val="24"/>
          <w:szCs w:val="24"/>
        </w:rPr>
        <w:t>.</w:t>
      </w:r>
      <w:r w:rsidR="00FF78F3">
        <w:rPr>
          <w:rFonts w:ascii="Times New Roman" w:hAnsi="Times New Roman"/>
          <w:sz w:val="24"/>
          <w:szCs w:val="24"/>
        </w:rPr>
        <w:tab/>
      </w:r>
      <w:r w:rsidR="00960924" w:rsidRPr="006F3E59">
        <w:rPr>
          <w:rFonts w:ascii="Times New Roman" w:hAnsi="Times New Roman"/>
          <w:sz w:val="24"/>
          <w:szCs w:val="24"/>
        </w:rPr>
        <w:t>Учреждение вправе сверх установленного муниципального задания, в случаях, определенных федеральным и региональным законодательством, оказывать услуги, относящиеся к его видам деятельности, указанным в пункте 2.</w:t>
      </w:r>
      <w:r>
        <w:rPr>
          <w:rFonts w:ascii="Times New Roman" w:hAnsi="Times New Roman"/>
          <w:sz w:val="24"/>
          <w:szCs w:val="24"/>
        </w:rPr>
        <w:t>4</w:t>
      </w:r>
      <w:r w:rsidR="00960924" w:rsidRPr="006F3E59">
        <w:rPr>
          <w:rFonts w:ascii="Times New Roman" w:hAnsi="Times New Roman"/>
          <w:sz w:val="24"/>
          <w:szCs w:val="24"/>
        </w:rPr>
        <w:t>.</w:t>
      </w:r>
      <w:r w:rsidR="00960924">
        <w:rPr>
          <w:rFonts w:ascii="Times New Roman" w:hAnsi="Times New Roman"/>
          <w:sz w:val="24"/>
          <w:szCs w:val="24"/>
        </w:rPr>
        <w:t xml:space="preserve"> настоящего Устава.</w:t>
      </w:r>
    </w:p>
    <w:p w:rsidR="00960924" w:rsidRDefault="00F260B7" w:rsidP="00F260B7">
      <w:pPr>
        <w:spacing w:after="0"/>
        <w:ind w:firstLine="540"/>
        <w:jc w:val="both"/>
        <w:rPr>
          <w:rFonts w:ascii="Times New Roman" w:hAnsi="Times New Roman"/>
          <w:sz w:val="24"/>
          <w:szCs w:val="24"/>
        </w:rPr>
      </w:pPr>
      <w:r>
        <w:rPr>
          <w:rFonts w:ascii="Times New Roman" w:hAnsi="Times New Roman"/>
          <w:sz w:val="24"/>
          <w:szCs w:val="24"/>
        </w:rPr>
        <w:t>2.8</w:t>
      </w:r>
      <w:r w:rsidR="00FF78F3">
        <w:rPr>
          <w:rFonts w:ascii="Times New Roman" w:hAnsi="Times New Roman"/>
          <w:sz w:val="24"/>
          <w:szCs w:val="24"/>
        </w:rPr>
        <w:t>.</w:t>
      </w:r>
      <w:r w:rsidR="00FF78F3">
        <w:rPr>
          <w:rFonts w:ascii="Times New Roman" w:hAnsi="Times New Roman"/>
          <w:sz w:val="24"/>
          <w:szCs w:val="24"/>
        </w:rPr>
        <w:tab/>
      </w:r>
      <w:r w:rsidR="00960924" w:rsidRPr="006F3E59">
        <w:rPr>
          <w:rFonts w:ascii="Times New Roman" w:hAnsi="Times New Roman"/>
          <w:sz w:val="24"/>
          <w:szCs w:val="24"/>
        </w:rPr>
        <w:t>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федеральным законодательством.</w:t>
      </w:r>
    </w:p>
    <w:p w:rsidR="00500AF7" w:rsidRDefault="00500AF7" w:rsidP="00FF78F3">
      <w:pPr>
        <w:spacing w:after="0"/>
        <w:jc w:val="both"/>
        <w:rPr>
          <w:rFonts w:ascii="Times New Roman" w:hAnsi="Times New Roman"/>
          <w:sz w:val="24"/>
          <w:szCs w:val="24"/>
        </w:rPr>
      </w:pPr>
    </w:p>
    <w:p w:rsidR="00500AF7" w:rsidRDefault="00500AF7" w:rsidP="00F260B7">
      <w:pPr>
        <w:pStyle w:val="a3"/>
        <w:numPr>
          <w:ilvl w:val="0"/>
          <w:numId w:val="17"/>
        </w:numPr>
        <w:shd w:val="clear" w:color="auto" w:fill="FFFFFF"/>
        <w:tabs>
          <w:tab w:val="left" w:pos="1387"/>
        </w:tabs>
        <w:spacing w:after="0"/>
        <w:ind w:right="14"/>
        <w:jc w:val="center"/>
        <w:rPr>
          <w:rFonts w:ascii="Times New Roman" w:hAnsi="Times New Roman"/>
          <w:b/>
          <w:sz w:val="24"/>
          <w:szCs w:val="24"/>
        </w:rPr>
      </w:pPr>
      <w:r w:rsidRPr="00500AF7">
        <w:rPr>
          <w:rFonts w:ascii="Times New Roman" w:hAnsi="Times New Roman"/>
          <w:b/>
          <w:sz w:val="24"/>
          <w:szCs w:val="24"/>
        </w:rPr>
        <w:t>Организация деятельности Учреждения.</w:t>
      </w:r>
    </w:p>
    <w:p w:rsidR="00FF78F3" w:rsidRPr="00500AF7" w:rsidRDefault="00FF78F3" w:rsidP="00FF78F3">
      <w:pPr>
        <w:pStyle w:val="a3"/>
        <w:shd w:val="clear" w:color="auto" w:fill="FFFFFF"/>
        <w:tabs>
          <w:tab w:val="left" w:pos="1387"/>
        </w:tabs>
        <w:spacing w:after="0"/>
        <w:ind w:left="644" w:right="14"/>
        <w:rPr>
          <w:rFonts w:ascii="Times New Roman" w:hAnsi="Times New Roman"/>
          <w:b/>
          <w:sz w:val="24"/>
          <w:szCs w:val="24"/>
        </w:rPr>
      </w:pPr>
    </w:p>
    <w:p w:rsidR="00500AF7" w:rsidRPr="006F3E59" w:rsidRDefault="00500AF7" w:rsidP="00F260B7">
      <w:pPr>
        <w:spacing w:after="0"/>
        <w:ind w:firstLine="540"/>
        <w:jc w:val="both"/>
        <w:rPr>
          <w:rFonts w:ascii="Times New Roman" w:hAnsi="Times New Roman"/>
          <w:sz w:val="24"/>
          <w:szCs w:val="24"/>
        </w:rPr>
      </w:pPr>
      <w:r>
        <w:rPr>
          <w:rFonts w:ascii="Times New Roman" w:hAnsi="Times New Roman"/>
          <w:sz w:val="24"/>
          <w:szCs w:val="24"/>
        </w:rPr>
        <w:t>3</w:t>
      </w:r>
      <w:r w:rsidR="00FF78F3">
        <w:rPr>
          <w:rFonts w:ascii="Times New Roman" w:hAnsi="Times New Roman"/>
          <w:sz w:val="24"/>
          <w:szCs w:val="24"/>
        </w:rPr>
        <w:t>.1.</w:t>
      </w:r>
      <w:r w:rsidR="00FF78F3">
        <w:rPr>
          <w:rFonts w:ascii="Times New Roman" w:hAnsi="Times New Roman"/>
          <w:sz w:val="24"/>
          <w:szCs w:val="24"/>
        </w:rPr>
        <w:tab/>
      </w:r>
      <w:r w:rsidRPr="006F3E59">
        <w:rPr>
          <w:rFonts w:ascii="Times New Roman" w:hAnsi="Times New Roman"/>
          <w:sz w:val="24"/>
          <w:szCs w:val="24"/>
        </w:rPr>
        <w:t>Учреждение осуществляет финансово-хозяйственную деятельность в пределах, установленных законодательством Российской Федерации и настоящим Уставом.</w:t>
      </w:r>
    </w:p>
    <w:p w:rsidR="00500AF7" w:rsidRPr="006F3E59" w:rsidRDefault="00500AF7" w:rsidP="00F260B7">
      <w:pPr>
        <w:spacing w:after="0"/>
        <w:ind w:firstLine="540"/>
        <w:jc w:val="both"/>
        <w:rPr>
          <w:rFonts w:ascii="Times New Roman" w:hAnsi="Times New Roman"/>
          <w:sz w:val="24"/>
          <w:szCs w:val="24"/>
        </w:rPr>
      </w:pPr>
      <w:r>
        <w:rPr>
          <w:rFonts w:ascii="Times New Roman" w:hAnsi="Times New Roman"/>
          <w:sz w:val="24"/>
          <w:szCs w:val="24"/>
        </w:rPr>
        <w:t>3</w:t>
      </w:r>
      <w:r w:rsidR="00FF78F3">
        <w:rPr>
          <w:rFonts w:ascii="Times New Roman" w:hAnsi="Times New Roman"/>
          <w:sz w:val="24"/>
          <w:szCs w:val="24"/>
        </w:rPr>
        <w:t>.2.</w:t>
      </w:r>
      <w:r w:rsidR="00FF78F3">
        <w:rPr>
          <w:rFonts w:ascii="Times New Roman" w:hAnsi="Times New Roman"/>
          <w:sz w:val="24"/>
          <w:szCs w:val="24"/>
        </w:rPr>
        <w:tab/>
      </w:r>
      <w:r w:rsidRPr="006F3E59">
        <w:rPr>
          <w:rFonts w:ascii="Times New Roman" w:hAnsi="Times New Roman"/>
          <w:sz w:val="24"/>
          <w:szCs w:val="24"/>
        </w:rPr>
        <w:t>Учреждение строит свои взаимоотношения с другими организациями и гражданами во всех сферах своей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p>
    <w:p w:rsidR="00500AF7" w:rsidRPr="006F3E59" w:rsidRDefault="00500AF7" w:rsidP="00F260B7">
      <w:pPr>
        <w:spacing w:after="0"/>
        <w:ind w:firstLine="540"/>
        <w:jc w:val="both"/>
        <w:rPr>
          <w:rFonts w:ascii="Times New Roman" w:hAnsi="Times New Roman"/>
          <w:sz w:val="24"/>
          <w:szCs w:val="24"/>
        </w:rPr>
      </w:pPr>
      <w:r>
        <w:rPr>
          <w:rFonts w:ascii="Times New Roman" w:hAnsi="Times New Roman"/>
          <w:sz w:val="24"/>
          <w:szCs w:val="24"/>
        </w:rPr>
        <w:t>3</w:t>
      </w:r>
      <w:r w:rsidR="00FF78F3">
        <w:rPr>
          <w:rFonts w:ascii="Times New Roman" w:hAnsi="Times New Roman"/>
          <w:sz w:val="24"/>
          <w:szCs w:val="24"/>
        </w:rPr>
        <w:t>.3.</w:t>
      </w:r>
      <w:r w:rsidR="00FF78F3">
        <w:rPr>
          <w:rFonts w:ascii="Times New Roman" w:hAnsi="Times New Roman"/>
          <w:sz w:val="24"/>
          <w:szCs w:val="24"/>
        </w:rPr>
        <w:tab/>
      </w:r>
      <w:r w:rsidRPr="006F3E59">
        <w:rPr>
          <w:rFonts w:ascii="Times New Roman" w:hAnsi="Times New Roman"/>
          <w:sz w:val="24"/>
          <w:szCs w:val="24"/>
        </w:rPr>
        <w:t>Для осуществления установленной настоящим Уставом деятельности Учреждение имеет право:</w:t>
      </w:r>
    </w:p>
    <w:p w:rsidR="00500AF7" w:rsidRPr="00E60D7A" w:rsidRDefault="00500AF7" w:rsidP="00E60D7A">
      <w:pPr>
        <w:pStyle w:val="a3"/>
        <w:numPr>
          <w:ilvl w:val="0"/>
          <w:numId w:val="27"/>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заключать гражданско-правовые договоры бюджетного учреждения на поставку товаров, выполнение работ, оказание услуг для своих нужд в порядке, установленном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500AF7" w:rsidRPr="00E60D7A" w:rsidRDefault="00500AF7" w:rsidP="00E60D7A">
      <w:pPr>
        <w:pStyle w:val="a3"/>
        <w:numPr>
          <w:ilvl w:val="0"/>
          <w:numId w:val="27"/>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утверждать по согласованию с Учредителем правила пользования библиотеками;</w:t>
      </w:r>
    </w:p>
    <w:p w:rsidR="00500AF7" w:rsidRPr="00E60D7A" w:rsidRDefault="00500AF7" w:rsidP="00E60D7A">
      <w:pPr>
        <w:pStyle w:val="a3"/>
        <w:numPr>
          <w:ilvl w:val="0"/>
          <w:numId w:val="27"/>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планировать свою деятельность и определять перспективы развития по согласованию с Учредителем, учитывая муниципальное задание, а также исходя из спроса потребителей и заключенных договоров;</w:t>
      </w:r>
    </w:p>
    <w:p w:rsidR="00500AF7" w:rsidRPr="00E60D7A" w:rsidRDefault="00500AF7" w:rsidP="00E60D7A">
      <w:pPr>
        <w:pStyle w:val="a3"/>
        <w:numPr>
          <w:ilvl w:val="0"/>
          <w:numId w:val="27"/>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по согласованию с Учредителем определять структуру, штаты, численность, формы и размеры оплаты труда работников (включая размеры должностных окладов, выплат компенсационного и стимулирующего характера) в соответствии с трудовым законодательством и в пределах имеющихся средств на оплату труда;</w:t>
      </w:r>
    </w:p>
    <w:p w:rsidR="00500AF7" w:rsidRPr="00E60D7A" w:rsidRDefault="00500AF7" w:rsidP="00E60D7A">
      <w:pPr>
        <w:pStyle w:val="a3"/>
        <w:numPr>
          <w:ilvl w:val="0"/>
          <w:numId w:val="27"/>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вступать в союзы и ассоциации некоммерческих организаций в порядке и на условиях, установленных законодательством Российской Федерации;</w:t>
      </w:r>
    </w:p>
    <w:p w:rsidR="00500AF7" w:rsidRPr="00E60D7A" w:rsidRDefault="00500AF7" w:rsidP="00E60D7A">
      <w:pPr>
        <w:pStyle w:val="a3"/>
        <w:numPr>
          <w:ilvl w:val="0"/>
          <w:numId w:val="27"/>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образовывать в порядке, установленном действующим законодательством, библиотечные объединения;</w:t>
      </w:r>
    </w:p>
    <w:p w:rsidR="00500AF7" w:rsidRPr="00E60D7A" w:rsidRDefault="00500AF7" w:rsidP="00E60D7A">
      <w:pPr>
        <w:pStyle w:val="a3"/>
        <w:numPr>
          <w:ilvl w:val="0"/>
          <w:numId w:val="27"/>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участвовать на конкурсной или иной основе в реализации федеральных и региональных программ и проектов развития библиотечного дела.</w:t>
      </w:r>
    </w:p>
    <w:p w:rsidR="00500AF7" w:rsidRPr="006F3E59" w:rsidRDefault="00500AF7" w:rsidP="00F260B7">
      <w:pPr>
        <w:spacing w:after="0"/>
        <w:ind w:firstLine="540"/>
        <w:jc w:val="both"/>
        <w:rPr>
          <w:rFonts w:ascii="Times New Roman" w:hAnsi="Times New Roman"/>
          <w:sz w:val="24"/>
          <w:szCs w:val="24"/>
        </w:rPr>
      </w:pPr>
      <w:r>
        <w:rPr>
          <w:rFonts w:ascii="Times New Roman" w:hAnsi="Times New Roman"/>
          <w:sz w:val="24"/>
          <w:szCs w:val="24"/>
        </w:rPr>
        <w:t>3</w:t>
      </w:r>
      <w:r w:rsidRPr="006F3E59">
        <w:rPr>
          <w:rFonts w:ascii="Times New Roman" w:hAnsi="Times New Roman"/>
          <w:sz w:val="24"/>
          <w:szCs w:val="24"/>
        </w:rPr>
        <w:t>.4. Учреждение обязано:</w:t>
      </w:r>
    </w:p>
    <w:p w:rsidR="00500AF7" w:rsidRPr="00E60D7A" w:rsidRDefault="00500AF7" w:rsidP="00E60D7A">
      <w:pPr>
        <w:pStyle w:val="a3"/>
        <w:numPr>
          <w:ilvl w:val="0"/>
          <w:numId w:val="26"/>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в полном объеме выполнять установленное муниципальное задание;</w:t>
      </w:r>
    </w:p>
    <w:p w:rsidR="00500AF7" w:rsidRPr="00E60D7A" w:rsidRDefault="00500AF7" w:rsidP="00E60D7A">
      <w:pPr>
        <w:pStyle w:val="a3"/>
        <w:numPr>
          <w:ilvl w:val="0"/>
          <w:numId w:val="26"/>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составлять и представлять на утверждение Учредителю план финансово-хозяйственной деятельности Учреждения в порядке, установленном Учредителем;</w:t>
      </w:r>
    </w:p>
    <w:p w:rsidR="00500AF7" w:rsidRPr="00E60D7A" w:rsidRDefault="00500AF7" w:rsidP="00E60D7A">
      <w:pPr>
        <w:pStyle w:val="a3"/>
        <w:numPr>
          <w:ilvl w:val="0"/>
          <w:numId w:val="26"/>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представлять Учредителю отчет о своей деятельности и использовании закрепленного за Учреждением имущества, порядок составления и утверждения которого определяется учредителем Учреждения;</w:t>
      </w:r>
    </w:p>
    <w:p w:rsidR="00500AF7" w:rsidRPr="00E60D7A" w:rsidRDefault="00500AF7" w:rsidP="00E60D7A">
      <w:pPr>
        <w:pStyle w:val="a3"/>
        <w:numPr>
          <w:ilvl w:val="0"/>
          <w:numId w:val="25"/>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представлять Учредителю бухгалтерскую и статистическую отчетность Учреждения в порядке, установленном законодательством Российской Федерации;</w:t>
      </w:r>
    </w:p>
    <w:p w:rsidR="00500AF7" w:rsidRPr="00E60D7A" w:rsidRDefault="00500AF7" w:rsidP="00E60D7A">
      <w:pPr>
        <w:pStyle w:val="a3"/>
        <w:numPr>
          <w:ilvl w:val="0"/>
          <w:numId w:val="25"/>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нести ответственность в соответствии с законодательством за нарушение договорных и расчетных обязательств;</w:t>
      </w:r>
    </w:p>
    <w:p w:rsidR="00500AF7" w:rsidRPr="00E60D7A" w:rsidRDefault="00500AF7" w:rsidP="00E60D7A">
      <w:pPr>
        <w:pStyle w:val="a3"/>
        <w:numPr>
          <w:ilvl w:val="0"/>
          <w:numId w:val="25"/>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создавать для своих работников безопасные условия труда и нести ответственность в установленном порядке за вред, причиненный работнику увечьем, профзаболеванием, либо иное повреждение здоровья, связанное с исполнением им трудовых обязанностей;</w:t>
      </w:r>
    </w:p>
    <w:p w:rsidR="00500AF7" w:rsidRPr="00E60D7A" w:rsidRDefault="00500AF7" w:rsidP="00E60D7A">
      <w:pPr>
        <w:pStyle w:val="a3"/>
        <w:numPr>
          <w:ilvl w:val="0"/>
          <w:numId w:val="25"/>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нести ответственность за сохранность и использование в установленном порядке документов (управленческих, финансово-хозяйственных, по личному составу и др.);</w:t>
      </w:r>
    </w:p>
    <w:p w:rsidR="00500AF7" w:rsidRPr="00E60D7A" w:rsidRDefault="00500AF7" w:rsidP="00E60D7A">
      <w:pPr>
        <w:pStyle w:val="a3"/>
        <w:numPr>
          <w:ilvl w:val="0"/>
          <w:numId w:val="25"/>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производить расходование бюджетных средств в соответствии со сметой доходов и расходов, утвержденной главным распорядителем бюджетных средств, и доведенными лимитами бюджетных обязательств;</w:t>
      </w:r>
    </w:p>
    <w:p w:rsidR="00500AF7" w:rsidRDefault="00500AF7" w:rsidP="00F260B7">
      <w:pPr>
        <w:spacing w:after="0"/>
        <w:ind w:firstLine="540"/>
        <w:jc w:val="both"/>
        <w:rPr>
          <w:rFonts w:ascii="Times New Roman" w:hAnsi="Times New Roman"/>
          <w:sz w:val="24"/>
          <w:szCs w:val="24"/>
        </w:rPr>
      </w:pPr>
      <w:r>
        <w:rPr>
          <w:rFonts w:ascii="Times New Roman" w:hAnsi="Times New Roman"/>
          <w:sz w:val="24"/>
          <w:szCs w:val="24"/>
        </w:rPr>
        <w:t>3</w:t>
      </w:r>
      <w:r w:rsidR="00FF78F3">
        <w:rPr>
          <w:rFonts w:ascii="Times New Roman" w:hAnsi="Times New Roman"/>
          <w:sz w:val="24"/>
          <w:szCs w:val="24"/>
        </w:rPr>
        <w:t>.5.</w:t>
      </w:r>
      <w:r w:rsidR="00FF78F3">
        <w:rPr>
          <w:rFonts w:ascii="Times New Roman" w:hAnsi="Times New Roman"/>
          <w:sz w:val="24"/>
          <w:szCs w:val="24"/>
        </w:rPr>
        <w:tab/>
      </w:r>
      <w:r w:rsidRPr="006F3E59">
        <w:rPr>
          <w:rFonts w:ascii="Times New Roman" w:hAnsi="Times New Roman"/>
          <w:sz w:val="24"/>
          <w:szCs w:val="24"/>
        </w:rPr>
        <w:t>Контроль деятельности Учреждения осуществляется Учредителем в пределах его компетенции в порядке, определенном администрацией муниципального о</w:t>
      </w:r>
      <w:r>
        <w:rPr>
          <w:rFonts w:ascii="Times New Roman" w:hAnsi="Times New Roman"/>
          <w:sz w:val="24"/>
          <w:szCs w:val="24"/>
        </w:rPr>
        <w:t>бразования «Зеленоградский городской округ</w:t>
      </w:r>
      <w:r w:rsidRPr="006F3E59">
        <w:rPr>
          <w:rFonts w:ascii="Times New Roman" w:hAnsi="Times New Roman"/>
          <w:sz w:val="24"/>
          <w:szCs w:val="24"/>
        </w:rPr>
        <w:t>».</w:t>
      </w:r>
    </w:p>
    <w:p w:rsidR="00500AF7" w:rsidRPr="006F3E59" w:rsidRDefault="00500AF7" w:rsidP="00F260B7">
      <w:pPr>
        <w:spacing w:after="0"/>
        <w:ind w:firstLine="540"/>
        <w:jc w:val="both"/>
        <w:rPr>
          <w:rFonts w:ascii="Times New Roman" w:hAnsi="Times New Roman"/>
          <w:sz w:val="24"/>
          <w:szCs w:val="24"/>
        </w:rPr>
      </w:pPr>
    </w:p>
    <w:p w:rsidR="00F260B7" w:rsidRDefault="00960924" w:rsidP="00F260B7">
      <w:pPr>
        <w:pStyle w:val="a3"/>
        <w:numPr>
          <w:ilvl w:val="0"/>
          <w:numId w:val="17"/>
        </w:numPr>
        <w:spacing w:after="0"/>
        <w:jc w:val="center"/>
        <w:rPr>
          <w:rFonts w:ascii="Times New Roman" w:hAnsi="Times New Roman"/>
          <w:b/>
          <w:sz w:val="24"/>
          <w:szCs w:val="24"/>
        </w:rPr>
      </w:pPr>
      <w:r w:rsidRPr="00500AF7">
        <w:rPr>
          <w:rFonts w:ascii="Times New Roman" w:hAnsi="Times New Roman"/>
          <w:b/>
          <w:sz w:val="24"/>
          <w:szCs w:val="24"/>
        </w:rPr>
        <w:t xml:space="preserve">Имущество Учреждения. </w:t>
      </w:r>
    </w:p>
    <w:p w:rsidR="00CF7970" w:rsidRDefault="00960924" w:rsidP="00F260B7">
      <w:pPr>
        <w:pStyle w:val="a3"/>
        <w:spacing w:after="0"/>
        <w:ind w:left="644"/>
        <w:jc w:val="center"/>
        <w:rPr>
          <w:rFonts w:ascii="Times New Roman" w:hAnsi="Times New Roman"/>
          <w:b/>
          <w:sz w:val="24"/>
          <w:szCs w:val="24"/>
        </w:rPr>
      </w:pPr>
      <w:r w:rsidRPr="00500AF7">
        <w:rPr>
          <w:rFonts w:ascii="Times New Roman" w:hAnsi="Times New Roman"/>
          <w:b/>
          <w:sz w:val="24"/>
          <w:szCs w:val="24"/>
        </w:rPr>
        <w:t>Финансовое обеспечение муниципального задания.</w:t>
      </w:r>
    </w:p>
    <w:p w:rsidR="00F260B7" w:rsidRPr="00500AF7" w:rsidRDefault="00F260B7" w:rsidP="00F260B7">
      <w:pPr>
        <w:pStyle w:val="a3"/>
        <w:spacing w:after="0"/>
        <w:ind w:left="644"/>
        <w:jc w:val="center"/>
        <w:rPr>
          <w:rFonts w:ascii="Times New Roman" w:hAnsi="Times New Roman"/>
          <w:b/>
          <w:sz w:val="24"/>
          <w:szCs w:val="24"/>
        </w:rPr>
      </w:pPr>
    </w:p>
    <w:p w:rsidR="00960924" w:rsidRPr="006F3E59" w:rsidRDefault="00500AF7" w:rsidP="00F260B7">
      <w:pPr>
        <w:spacing w:after="0"/>
        <w:ind w:firstLine="540"/>
        <w:jc w:val="both"/>
        <w:rPr>
          <w:rFonts w:ascii="Times New Roman" w:hAnsi="Times New Roman"/>
          <w:sz w:val="24"/>
          <w:szCs w:val="24"/>
        </w:rPr>
      </w:pPr>
      <w:r>
        <w:rPr>
          <w:rFonts w:ascii="Times New Roman" w:hAnsi="Times New Roman"/>
          <w:sz w:val="24"/>
          <w:szCs w:val="24"/>
        </w:rPr>
        <w:t>4</w:t>
      </w:r>
      <w:r w:rsidR="00FF78F3">
        <w:rPr>
          <w:rFonts w:ascii="Times New Roman" w:hAnsi="Times New Roman"/>
          <w:sz w:val="24"/>
          <w:szCs w:val="24"/>
        </w:rPr>
        <w:t>.1.</w:t>
      </w:r>
      <w:r w:rsidR="00FF78F3">
        <w:rPr>
          <w:rFonts w:ascii="Times New Roman" w:hAnsi="Times New Roman"/>
          <w:sz w:val="24"/>
          <w:szCs w:val="24"/>
        </w:rPr>
        <w:tab/>
      </w:r>
      <w:r w:rsidR="00960924" w:rsidRPr="006F3E59">
        <w:rPr>
          <w:rFonts w:ascii="Times New Roman" w:hAnsi="Times New Roman"/>
          <w:sz w:val="24"/>
          <w:szCs w:val="24"/>
        </w:rPr>
        <w:t>Имущество Учреждения является собственностью Учредителя и закрепляется за ним н</w:t>
      </w:r>
      <w:r w:rsidR="00602212">
        <w:rPr>
          <w:rFonts w:ascii="Times New Roman" w:hAnsi="Times New Roman"/>
          <w:sz w:val="24"/>
          <w:szCs w:val="24"/>
        </w:rPr>
        <w:t>а праве оперативного управления в соответствии с действующем законодательством РФ.</w:t>
      </w:r>
    </w:p>
    <w:p w:rsidR="00960924" w:rsidRPr="006F3E59" w:rsidRDefault="00500AF7" w:rsidP="00F260B7">
      <w:pPr>
        <w:spacing w:after="0"/>
        <w:ind w:firstLine="540"/>
        <w:jc w:val="both"/>
        <w:rPr>
          <w:rFonts w:ascii="Times New Roman" w:hAnsi="Times New Roman"/>
          <w:sz w:val="24"/>
          <w:szCs w:val="24"/>
        </w:rPr>
      </w:pPr>
      <w:r>
        <w:rPr>
          <w:rFonts w:ascii="Times New Roman" w:hAnsi="Times New Roman"/>
          <w:sz w:val="24"/>
          <w:szCs w:val="24"/>
        </w:rPr>
        <w:t>4</w:t>
      </w:r>
      <w:r w:rsidR="00FF78F3">
        <w:rPr>
          <w:rFonts w:ascii="Times New Roman" w:hAnsi="Times New Roman"/>
          <w:sz w:val="24"/>
          <w:szCs w:val="24"/>
        </w:rPr>
        <w:t>.2.</w:t>
      </w:r>
      <w:r w:rsidR="00FF78F3">
        <w:rPr>
          <w:rFonts w:ascii="Times New Roman" w:hAnsi="Times New Roman"/>
          <w:sz w:val="24"/>
          <w:szCs w:val="24"/>
        </w:rPr>
        <w:tab/>
      </w:r>
      <w:r w:rsidR="00960924" w:rsidRPr="006F3E59">
        <w:rPr>
          <w:rFonts w:ascii="Times New Roman" w:hAnsi="Times New Roman"/>
          <w:sz w:val="24"/>
          <w:szCs w:val="24"/>
        </w:rPr>
        <w:t>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w:t>
      </w:r>
      <w:r w:rsidR="00960924">
        <w:rPr>
          <w:rFonts w:ascii="Times New Roman" w:hAnsi="Times New Roman"/>
          <w:sz w:val="24"/>
          <w:szCs w:val="24"/>
        </w:rPr>
        <w:t>обретение указанного имущества.</w:t>
      </w:r>
    </w:p>
    <w:p w:rsidR="00960924" w:rsidRPr="006F3E59" w:rsidRDefault="00500AF7" w:rsidP="00F260B7">
      <w:pPr>
        <w:spacing w:after="0"/>
        <w:ind w:firstLine="540"/>
        <w:jc w:val="both"/>
        <w:rPr>
          <w:rFonts w:ascii="Times New Roman" w:hAnsi="Times New Roman"/>
          <w:sz w:val="24"/>
          <w:szCs w:val="24"/>
        </w:rPr>
      </w:pPr>
      <w:r>
        <w:rPr>
          <w:rFonts w:ascii="Times New Roman" w:hAnsi="Times New Roman"/>
          <w:sz w:val="24"/>
          <w:szCs w:val="24"/>
        </w:rPr>
        <w:t>4</w:t>
      </w:r>
      <w:r w:rsidR="00FF78F3">
        <w:rPr>
          <w:rFonts w:ascii="Times New Roman" w:hAnsi="Times New Roman"/>
          <w:sz w:val="24"/>
          <w:szCs w:val="24"/>
        </w:rPr>
        <w:t>.3.</w:t>
      </w:r>
      <w:r w:rsidR="00FF78F3">
        <w:rPr>
          <w:rFonts w:ascii="Times New Roman" w:hAnsi="Times New Roman"/>
          <w:sz w:val="24"/>
          <w:szCs w:val="24"/>
        </w:rPr>
        <w:tab/>
      </w:r>
      <w:r w:rsidR="00960924" w:rsidRPr="006F3E59">
        <w:rPr>
          <w:rFonts w:ascii="Times New Roman" w:hAnsi="Times New Roman"/>
          <w:sz w:val="24"/>
          <w:szCs w:val="24"/>
        </w:rPr>
        <w:t>Источниками формирования имущества и финансовых ресурсов Учреждения являются:</w:t>
      </w:r>
    </w:p>
    <w:p w:rsidR="00960924" w:rsidRPr="00E60D7A" w:rsidRDefault="00960924" w:rsidP="00E60D7A">
      <w:pPr>
        <w:pStyle w:val="a3"/>
        <w:numPr>
          <w:ilvl w:val="0"/>
          <w:numId w:val="24"/>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имущество, закрепленное за ним на праве оперативного управления;</w:t>
      </w:r>
    </w:p>
    <w:p w:rsidR="00960924" w:rsidRPr="00E60D7A" w:rsidRDefault="00960924" w:rsidP="00E60D7A">
      <w:pPr>
        <w:pStyle w:val="a3"/>
        <w:numPr>
          <w:ilvl w:val="0"/>
          <w:numId w:val="24"/>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бюджетные ассигнования;</w:t>
      </w:r>
    </w:p>
    <w:p w:rsidR="00960924" w:rsidRPr="00E60D7A" w:rsidRDefault="00960924" w:rsidP="00E60D7A">
      <w:pPr>
        <w:pStyle w:val="a3"/>
        <w:numPr>
          <w:ilvl w:val="0"/>
          <w:numId w:val="24"/>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пожертвования;</w:t>
      </w:r>
    </w:p>
    <w:p w:rsidR="00960924" w:rsidRPr="00E60D7A" w:rsidRDefault="00960924" w:rsidP="00E60D7A">
      <w:pPr>
        <w:pStyle w:val="a3"/>
        <w:numPr>
          <w:ilvl w:val="0"/>
          <w:numId w:val="24"/>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средства от приносящей доход деятельности;</w:t>
      </w:r>
    </w:p>
    <w:p w:rsidR="00960924" w:rsidRPr="00E60D7A" w:rsidRDefault="00960924" w:rsidP="00E60D7A">
      <w:pPr>
        <w:pStyle w:val="a3"/>
        <w:numPr>
          <w:ilvl w:val="0"/>
          <w:numId w:val="24"/>
        </w:numPr>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иные источники, не запрещенные действующим законодательством и настоящим Уставом.</w:t>
      </w:r>
    </w:p>
    <w:p w:rsidR="00960924" w:rsidRPr="006F3E59" w:rsidRDefault="00500AF7" w:rsidP="00F260B7">
      <w:pPr>
        <w:shd w:val="clear" w:color="auto" w:fill="FFFFFF"/>
        <w:tabs>
          <w:tab w:val="left" w:pos="1330"/>
          <w:tab w:val="left" w:pos="3746"/>
        </w:tabs>
        <w:spacing w:after="0"/>
        <w:ind w:right="62" w:firstLine="567"/>
        <w:jc w:val="both"/>
        <w:rPr>
          <w:rFonts w:ascii="Times New Roman" w:hAnsi="Times New Roman"/>
          <w:sz w:val="24"/>
          <w:szCs w:val="24"/>
        </w:rPr>
      </w:pPr>
      <w:r>
        <w:rPr>
          <w:rFonts w:ascii="Times New Roman" w:hAnsi="Times New Roman"/>
          <w:sz w:val="24"/>
          <w:szCs w:val="24"/>
        </w:rPr>
        <w:t>4</w:t>
      </w:r>
      <w:r w:rsidR="00FF78F3">
        <w:rPr>
          <w:rFonts w:ascii="Times New Roman" w:hAnsi="Times New Roman"/>
          <w:sz w:val="24"/>
          <w:szCs w:val="24"/>
        </w:rPr>
        <w:t>.4.</w:t>
      </w:r>
      <w:r w:rsidR="00FF78F3">
        <w:rPr>
          <w:rFonts w:ascii="Times New Roman" w:hAnsi="Times New Roman"/>
          <w:sz w:val="24"/>
          <w:szCs w:val="24"/>
        </w:rPr>
        <w:tab/>
      </w:r>
      <w:r w:rsidR="00960924" w:rsidRPr="006F3E59">
        <w:rPr>
          <w:rFonts w:ascii="Times New Roman" w:hAnsi="Times New Roman"/>
          <w:sz w:val="24"/>
          <w:szCs w:val="24"/>
        </w:rPr>
        <w:t xml:space="preserve">Имущество и денежные </w:t>
      </w:r>
      <w:r w:rsidR="00960924" w:rsidRPr="006F3E59">
        <w:rPr>
          <w:rFonts w:ascii="Times New Roman" w:hAnsi="Times New Roman"/>
          <w:iCs/>
          <w:sz w:val="24"/>
          <w:szCs w:val="24"/>
        </w:rPr>
        <w:t>с</w:t>
      </w:r>
      <w:r w:rsidR="00960924" w:rsidRPr="006F3E59">
        <w:rPr>
          <w:rFonts w:ascii="Times New Roman" w:hAnsi="Times New Roman"/>
          <w:sz w:val="24"/>
          <w:szCs w:val="24"/>
        </w:rPr>
        <w:t>редства Учреждения отражаются на его балансе и используются для достижения целей, определенных настоящим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w:t>
      </w:r>
    </w:p>
    <w:p w:rsidR="00960924" w:rsidRPr="006F3E59" w:rsidRDefault="00500AF7" w:rsidP="00F260B7">
      <w:pPr>
        <w:shd w:val="clear" w:color="auto" w:fill="FFFFFF"/>
        <w:spacing w:after="0"/>
        <w:ind w:right="48" w:firstLine="567"/>
        <w:jc w:val="both"/>
        <w:rPr>
          <w:rFonts w:ascii="Times New Roman" w:hAnsi="Times New Roman"/>
          <w:sz w:val="24"/>
          <w:szCs w:val="24"/>
        </w:rPr>
      </w:pPr>
      <w:r>
        <w:rPr>
          <w:rFonts w:ascii="Times New Roman" w:hAnsi="Times New Roman"/>
          <w:sz w:val="24"/>
          <w:szCs w:val="24"/>
        </w:rPr>
        <w:t>4</w:t>
      </w:r>
      <w:r w:rsidR="00FF78F3">
        <w:rPr>
          <w:rFonts w:ascii="Times New Roman" w:hAnsi="Times New Roman"/>
          <w:sz w:val="24"/>
          <w:szCs w:val="24"/>
        </w:rPr>
        <w:t>.5.</w:t>
      </w:r>
      <w:r w:rsidR="00FF78F3">
        <w:rPr>
          <w:rFonts w:ascii="Times New Roman" w:hAnsi="Times New Roman"/>
          <w:sz w:val="24"/>
          <w:szCs w:val="24"/>
        </w:rPr>
        <w:tab/>
      </w:r>
      <w:r w:rsidR="00960924" w:rsidRPr="006F3E59">
        <w:rPr>
          <w:rFonts w:ascii="Times New Roman" w:hAnsi="Times New Roman"/>
          <w:sz w:val="24"/>
          <w:szCs w:val="24"/>
        </w:rPr>
        <w:t>Учреждение в отношении закрепленного за ним имущества осуществляет права владения, пользования и распоряжения им в пределах, установленных законодательством Российской Федерации, и в соответствии с договором о порядке использования имущества, закрепленного за Учреждением на праве оперативного управления.</w:t>
      </w:r>
    </w:p>
    <w:p w:rsidR="00960924" w:rsidRPr="006F3E59" w:rsidRDefault="00500AF7" w:rsidP="00F260B7">
      <w:pPr>
        <w:shd w:val="clear" w:color="auto" w:fill="FFFFFF"/>
        <w:spacing w:after="0"/>
        <w:ind w:right="48" w:firstLine="567"/>
        <w:jc w:val="both"/>
        <w:rPr>
          <w:rFonts w:ascii="Times New Roman" w:hAnsi="Times New Roman"/>
          <w:sz w:val="24"/>
          <w:szCs w:val="24"/>
        </w:rPr>
      </w:pPr>
      <w:r>
        <w:rPr>
          <w:rFonts w:ascii="Times New Roman" w:hAnsi="Times New Roman"/>
          <w:sz w:val="24"/>
          <w:szCs w:val="24"/>
        </w:rPr>
        <w:t>4</w:t>
      </w:r>
      <w:r w:rsidR="00FF78F3">
        <w:rPr>
          <w:rFonts w:ascii="Times New Roman" w:hAnsi="Times New Roman"/>
          <w:sz w:val="24"/>
          <w:szCs w:val="24"/>
        </w:rPr>
        <w:t>.6.</w:t>
      </w:r>
      <w:r w:rsidR="00FF78F3">
        <w:rPr>
          <w:rFonts w:ascii="Times New Roman" w:hAnsi="Times New Roman"/>
          <w:sz w:val="24"/>
          <w:szCs w:val="24"/>
        </w:rPr>
        <w:tab/>
      </w:r>
      <w:r w:rsidR="00960924" w:rsidRPr="006F3E59">
        <w:rPr>
          <w:rFonts w:ascii="Times New Roman" w:hAnsi="Times New Roman"/>
          <w:sz w:val="24"/>
          <w:szCs w:val="24"/>
        </w:rPr>
        <w:t>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отраженных в настоящем Уставе.</w:t>
      </w:r>
    </w:p>
    <w:p w:rsidR="00960924" w:rsidRPr="006F3E59" w:rsidRDefault="00500AF7" w:rsidP="00F260B7">
      <w:pPr>
        <w:shd w:val="clear" w:color="auto" w:fill="FFFFFF"/>
        <w:spacing w:after="0"/>
        <w:ind w:left="595" w:right="48" w:hanging="28"/>
        <w:jc w:val="both"/>
        <w:rPr>
          <w:rFonts w:ascii="Times New Roman" w:hAnsi="Times New Roman"/>
          <w:sz w:val="24"/>
          <w:szCs w:val="24"/>
        </w:rPr>
      </w:pPr>
      <w:r>
        <w:rPr>
          <w:rFonts w:ascii="Times New Roman" w:hAnsi="Times New Roman"/>
          <w:sz w:val="24"/>
          <w:szCs w:val="24"/>
        </w:rPr>
        <w:t>4</w:t>
      </w:r>
      <w:r w:rsidR="00FF78F3">
        <w:rPr>
          <w:rFonts w:ascii="Times New Roman" w:hAnsi="Times New Roman"/>
          <w:sz w:val="24"/>
          <w:szCs w:val="24"/>
        </w:rPr>
        <w:t>.7.</w:t>
      </w:r>
      <w:r w:rsidR="00FF78F3">
        <w:rPr>
          <w:rFonts w:ascii="Times New Roman" w:hAnsi="Times New Roman"/>
          <w:sz w:val="24"/>
          <w:szCs w:val="24"/>
        </w:rPr>
        <w:tab/>
      </w:r>
      <w:r w:rsidR="00960924" w:rsidRPr="006F3E59">
        <w:rPr>
          <w:rFonts w:ascii="Times New Roman" w:hAnsi="Times New Roman"/>
          <w:sz w:val="24"/>
          <w:szCs w:val="24"/>
        </w:rPr>
        <w:t>Учреждение с согласия Учредителя:</w:t>
      </w:r>
    </w:p>
    <w:p w:rsidR="00960924" w:rsidRPr="00E60D7A" w:rsidRDefault="00E60D7A" w:rsidP="00E60D7A">
      <w:pPr>
        <w:pStyle w:val="a3"/>
        <w:widowControl w:val="0"/>
        <w:numPr>
          <w:ilvl w:val="0"/>
          <w:numId w:val="23"/>
        </w:numPr>
        <w:shd w:val="clear" w:color="auto" w:fill="FFFFFF"/>
        <w:tabs>
          <w:tab w:val="left" w:pos="851"/>
        </w:tabs>
        <w:autoSpaceDE w:val="0"/>
        <w:autoSpaceDN w:val="0"/>
        <w:adjustRightInd w:val="0"/>
        <w:spacing w:after="0"/>
        <w:ind w:left="0" w:right="38"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960924" w:rsidRPr="00E60D7A">
        <w:rPr>
          <w:rFonts w:ascii="Times New Roman" w:hAnsi="Times New Roman"/>
          <w:sz w:val="24"/>
          <w:szCs w:val="24"/>
        </w:rPr>
        <w:t>распоряжается особо ценным движимым имуществом, закрепленным за ним или приобретенным за счет средств, выделенных ему Учредителем на приобретение такого имущества, а также недвижимым имуществом;</w:t>
      </w:r>
    </w:p>
    <w:p w:rsidR="00960924" w:rsidRPr="00E60D7A" w:rsidRDefault="00E60D7A" w:rsidP="00E60D7A">
      <w:pPr>
        <w:pStyle w:val="a3"/>
        <w:widowControl w:val="0"/>
        <w:numPr>
          <w:ilvl w:val="0"/>
          <w:numId w:val="23"/>
        </w:numPr>
        <w:shd w:val="clear" w:color="auto" w:fill="FFFFFF"/>
        <w:tabs>
          <w:tab w:val="left" w:pos="851"/>
        </w:tabs>
        <w:autoSpaceDE w:val="0"/>
        <w:autoSpaceDN w:val="0"/>
        <w:adjustRightInd w:val="0"/>
        <w:spacing w:after="0"/>
        <w:ind w:left="0" w:right="38"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960924" w:rsidRPr="00E60D7A">
        <w:rPr>
          <w:rFonts w:ascii="Times New Roman" w:hAnsi="Times New Roman"/>
          <w:sz w:val="24"/>
          <w:szCs w:val="24"/>
        </w:rPr>
        <w:t>передает имущество, за исключением особо ценного движимого имущества, закрепленного за ним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960924" w:rsidRPr="006F3E59" w:rsidRDefault="00500AF7" w:rsidP="00F260B7">
      <w:pPr>
        <w:shd w:val="clear" w:color="auto" w:fill="FFFFFF"/>
        <w:tabs>
          <w:tab w:val="left" w:pos="1385"/>
        </w:tabs>
        <w:spacing w:after="0"/>
        <w:ind w:left="43" w:right="26" w:firstLine="524"/>
        <w:jc w:val="both"/>
        <w:rPr>
          <w:rFonts w:ascii="Times New Roman" w:hAnsi="Times New Roman"/>
          <w:sz w:val="24"/>
          <w:szCs w:val="24"/>
        </w:rPr>
      </w:pPr>
      <w:r>
        <w:rPr>
          <w:rFonts w:ascii="Times New Roman" w:hAnsi="Times New Roman"/>
          <w:sz w:val="24"/>
          <w:szCs w:val="24"/>
        </w:rPr>
        <w:t>4</w:t>
      </w:r>
      <w:r w:rsidR="00FF78F3">
        <w:rPr>
          <w:rFonts w:ascii="Times New Roman" w:hAnsi="Times New Roman"/>
          <w:sz w:val="24"/>
          <w:szCs w:val="24"/>
        </w:rPr>
        <w:t>.8.</w:t>
      </w:r>
      <w:r w:rsidR="00FF78F3">
        <w:rPr>
          <w:rFonts w:ascii="Times New Roman" w:hAnsi="Times New Roman"/>
          <w:sz w:val="24"/>
          <w:szCs w:val="24"/>
        </w:rPr>
        <w:tab/>
      </w:r>
      <w:r w:rsidR="00960924" w:rsidRPr="006F3E59">
        <w:rPr>
          <w:rFonts w:ascii="Times New Roman" w:hAnsi="Times New Roman"/>
          <w:sz w:val="24"/>
          <w:szCs w:val="24"/>
        </w:rPr>
        <w:t>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960924" w:rsidRPr="006F3E59" w:rsidRDefault="00500AF7" w:rsidP="00F260B7">
      <w:pPr>
        <w:shd w:val="clear" w:color="auto" w:fill="FFFFFF"/>
        <w:tabs>
          <w:tab w:val="left" w:pos="1385"/>
        </w:tabs>
        <w:spacing w:after="0"/>
        <w:ind w:left="43" w:right="26" w:firstLine="524"/>
        <w:jc w:val="both"/>
        <w:rPr>
          <w:rFonts w:ascii="Times New Roman" w:hAnsi="Times New Roman"/>
          <w:sz w:val="24"/>
          <w:szCs w:val="24"/>
        </w:rPr>
      </w:pPr>
      <w:r>
        <w:rPr>
          <w:rFonts w:ascii="Times New Roman" w:hAnsi="Times New Roman"/>
          <w:sz w:val="24"/>
          <w:szCs w:val="24"/>
        </w:rPr>
        <w:t>4</w:t>
      </w:r>
      <w:r w:rsidR="00FF78F3">
        <w:rPr>
          <w:rFonts w:ascii="Times New Roman" w:hAnsi="Times New Roman"/>
          <w:sz w:val="24"/>
          <w:szCs w:val="24"/>
        </w:rPr>
        <w:t>.9.</w:t>
      </w:r>
      <w:r w:rsidR="00FF78F3">
        <w:rPr>
          <w:rFonts w:ascii="Times New Roman" w:hAnsi="Times New Roman"/>
          <w:sz w:val="24"/>
          <w:szCs w:val="24"/>
        </w:rPr>
        <w:tab/>
      </w:r>
      <w:r w:rsidR="00960924" w:rsidRPr="006F3E59">
        <w:rPr>
          <w:rFonts w:ascii="Times New Roman" w:hAnsi="Times New Roman"/>
          <w:sz w:val="24"/>
          <w:szCs w:val="24"/>
        </w:rPr>
        <w:t>Учреждение ведет налоговый учет, бухгалтерский учет и статистическую отчетность о результатах хозяйственной и иной деятельности в порядке, установленном федеральным законодательством.</w:t>
      </w:r>
    </w:p>
    <w:p w:rsidR="00960924" w:rsidRPr="006F3E59" w:rsidRDefault="00500AF7" w:rsidP="00F260B7">
      <w:pPr>
        <w:shd w:val="clear" w:color="auto" w:fill="FFFFFF"/>
        <w:tabs>
          <w:tab w:val="left" w:pos="1387"/>
        </w:tabs>
        <w:spacing w:after="0"/>
        <w:ind w:left="53" w:right="14" w:firstLine="514"/>
        <w:jc w:val="both"/>
        <w:rPr>
          <w:rFonts w:ascii="Times New Roman" w:hAnsi="Times New Roman"/>
          <w:sz w:val="24"/>
          <w:szCs w:val="24"/>
        </w:rPr>
      </w:pPr>
      <w:r>
        <w:rPr>
          <w:rFonts w:ascii="Times New Roman" w:hAnsi="Times New Roman"/>
          <w:sz w:val="24"/>
          <w:szCs w:val="24"/>
        </w:rPr>
        <w:t>4</w:t>
      </w:r>
      <w:r w:rsidR="00FF78F3">
        <w:rPr>
          <w:rFonts w:ascii="Times New Roman" w:hAnsi="Times New Roman"/>
          <w:sz w:val="24"/>
          <w:szCs w:val="24"/>
        </w:rPr>
        <w:t>.10.</w:t>
      </w:r>
      <w:r w:rsidR="00FF78F3">
        <w:rPr>
          <w:rFonts w:ascii="Times New Roman" w:hAnsi="Times New Roman"/>
          <w:sz w:val="24"/>
          <w:szCs w:val="24"/>
        </w:rPr>
        <w:tab/>
      </w:r>
      <w:r w:rsidR="00960924" w:rsidRPr="006F3E59">
        <w:rPr>
          <w:rFonts w:ascii="Times New Roman" w:hAnsi="Times New Roman"/>
          <w:sz w:val="24"/>
          <w:szCs w:val="24"/>
        </w:rPr>
        <w:t>Финансовое обеспечение выполнения муниципального задания Учреждением осуществляется в виде субсидий из бюджета муниципального образования «Зеленоградский</w:t>
      </w:r>
      <w:r w:rsidR="00F36255">
        <w:rPr>
          <w:rFonts w:ascii="Times New Roman" w:hAnsi="Times New Roman"/>
          <w:sz w:val="24"/>
          <w:szCs w:val="24"/>
        </w:rPr>
        <w:t xml:space="preserve"> городской округ</w:t>
      </w:r>
      <w:r w:rsidR="00960924" w:rsidRPr="006F3E59">
        <w:rPr>
          <w:rFonts w:ascii="Times New Roman" w:hAnsi="Times New Roman"/>
          <w:sz w:val="24"/>
          <w:szCs w:val="24"/>
        </w:rPr>
        <w:t xml:space="preserve">». Учреждение ежегодно в сроки, определенные Учредителем, представляет Учредителю расчет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В соответствии с Бюджетным кодексом Российской Федерации Учреждению могут предоставляться субсидии из бюджета муниципального образования «Зеленоградский </w:t>
      </w:r>
      <w:r w:rsidR="00F36255">
        <w:rPr>
          <w:rFonts w:ascii="Times New Roman" w:hAnsi="Times New Roman"/>
          <w:sz w:val="24"/>
          <w:szCs w:val="24"/>
        </w:rPr>
        <w:t>городской округ</w:t>
      </w:r>
      <w:r w:rsidR="00960924" w:rsidRPr="006F3E59">
        <w:rPr>
          <w:rFonts w:ascii="Times New Roman" w:hAnsi="Times New Roman"/>
          <w:sz w:val="24"/>
          <w:szCs w:val="24"/>
        </w:rPr>
        <w:t>» на иные цели.</w:t>
      </w:r>
    </w:p>
    <w:p w:rsidR="00960924" w:rsidRPr="006F3E59" w:rsidRDefault="00500AF7" w:rsidP="00F260B7">
      <w:pPr>
        <w:shd w:val="clear" w:color="auto" w:fill="FFFFFF"/>
        <w:tabs>
          <w:tab w:val="left" w:pos="1387"/>
        </w:tabs>
        <w:spacing w:after="0"/>
        <w:ind w:left="53" w:right="14" w:firstLine="514"/>
        <w:jc w:val="both"/>
        <w:rPr>
          <w:rFonts w:ascii="Times New Roman" w:hAnsi="Times New Roman"/>
          <w:sz w:val="24"/>
          <w:szCs w:val="24"/>
        </w:rPr>
      </w:pPr>
      <w:r>
        <w:rPr>
          <w:rFonts w:ascii="Times New Roman" w:hAnsi="Times New Roman"/>
          <w:sz w:val="24"/>
          <w:szCs w:val="24"/>
        </w:rPr>
        <w:t>4</w:t>
      </w:r>
      <w:r w:rsidR="00FF78F3">
        <w:rPr>
          <w:rFonts w:ascii="Times New Roman" w:hAnsi="Times New Roman"/>
          <w:sz w:val="24"/>
          <w:szCs w:val="24"/>
        </w:rPr>
        <w:t>.11.</w:t>
      </w:r>
      <w:r w:rsidR="00FF78F3">
        <w:rPr>
          <w:rFonts w:ascii="Times New Roman" w:hAnsi="Times New Roman"/>
          <w:sz w:val="24"/>
          <w:szCs w:val="24"/>
        </w:rPr>
        <w:tab/>
      </w:r>
      <w:r w:rsidR="00960924" w:rsidRPr="006F3E59">
        <w:rPr>
          <w:rFonts w:ascii="Times New Roman" w:hAnsi="Times New Roman"/>
          <w:sz w:val="24"/>
          <w:szCs w:val="24"/>
        </w:rPr>
        <w:t xml:space="preserve">Доходы Учреждения поступают в самостоятельное распоряжение Учреждения и используются для достижения целей, ради которых оно создано. </w:t>
      </w:r>
      <w:r w:rsidR="00FE3FA7" w:rsidRPr="006F3E59">
        <w:rPr>
          <w:rFonts w:ascii="Times New Roman" w:hAnsi="Times New Roman"/>
          <w:sz w:val="24"/>
          <w:szCs w:val="24"/>
        </w:rPr>
        <w:t>Не использованные до конца финансового года остатки субсидий, представленных Учреждению на выполнение муниципального задания, остаются в распоряжении Учреждения и используются в очередном финансовом году н</w:t>
      </w:r>
      <w:r w:rsidR="00FE3FA7">
        <w:rPr>
          <w:rFonts w:ascii="Times New Roman" w:hAnsi="Times New Roman"/>
          <w:sz w:val="24"/>
          <w:szCs w:val="24"/>
        </w:rPr>
        <w:t xml:space="preserve">а </w:t>
      </w:r>
      <w:r w:rsidR="00FE3FA7" w:rsidRPr="006F3E59">
        <w:rPr>
          <w:rFonts w:ascii="Times New Roman" w:hAnsi="Times New Roman"/>
          <w:sz w:val="24"/>
          <w:szCs w:val="24"/>
        </w:rPr>
        <w:t>те же цели.</w:t>
      </w:r>
    </w:p>
    <w:p w:rsidR="00500AF7" w:rsidRDefault="00500AF7" w:rsidP="00066863">
      <w:pPr>
        <w:shd w:val="clear" w:color="auto" w:fill="FFFFFF"/>
        <w:tabs>
          <w:tab w:val="left" w:pos="1387"/>
        </w:tabs>
        <w:spacing w:after="0"/>
        <w:ind w:left="53" w:right="14" w:firstLine="514"/>
        <w:jc w:val="both"/>
        <w:rPr>
          <w:rFonts w:ascii="Times New Roman" w:hAnsi="Times New Roman"/>
          <w:sz w:val="24"/>
          <w:szCs w:val="24"/>
        </w:rPr>
      </w:pPr>
      <w:r>
        <w:rPr>
          <w:rFonts w:ascii="Times New Roman" w:hAnsi="Times New Roman"/>
          <w:sz w:val="24"/>
          <w:szCs w:val="24"/>
        </w:rPr>
        <w:t>4</w:t>
      </w:r>
      <w:r w:rsidR="00FF78F3">
        <w:rPr>
          <w:rFonts w:ascii="Times New Roman" w:hAnsi="Times New Roman"/>
          <w:sz w:val="24"/>
          <w:szCs w:val="24"/>
        </w:rPr>
        <w:t>.12.</w:t>
      </w:r>
      <w:r w:rsidR="00FF78F3">
        <w:rPr>
          <w:rFonts w:ascii="Times New Roman" w:hAnsi="Times New Roman"/>
          <w:sz w:val="24"/>
          <w:szCs w:val="24"/>
        </w:rPr>
        <w:tab/>
      </w:r>
      <w:r w:rsidR="00960924" w:rsidRPr="006F3E59">
        <w:rPr>
          <w:rFonts w:ascii="Times New Roman" w:hAnsi="Times New Roman"/>
          <w:sz w:val="24"/>
          <w:szCs w:val="24"/>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66863" w:rsidRPr="006F3E59" w:rsidRDefault="00066863" w:rsidP="00066863">
      <w:pPr>
        <w:shd w:val="clear" w:color="auto" w:fill="FFFFFF"/>
        <w:tabs>
          <w:tab w:val="left" w:pos="1387"/>
        </w:tabs>
        <w:spacing w:after="0"/>
        <w:ind w:left="53" w:right="14" w:firstLine="514"/>
        <w:jc w:val="both"/>
        <w:rPr>
          <w:rFonts w:ascii="Times New Roman" w:hAnsi="Times New Roman"/>
          <w:sz w:val="24"/>
          <w:szCs w:val="24"/>
        </w:rPr>
      </w:pPr>
    </w:p>
    <w:p w:rsidR="00CF7970" w:rsidRDefault="00960924" w:rsidP="00F260B7">
      <w:pPr>
        <w:pStyle w:val="a3"/>
        <w:numPr>
          <w:ilvl w:val="0"/>
          <w:numId w:val="17"/>
        </w:numPr>
        <w:spacing w:after="0"/>
        <w:jc w:val="center"/>
        <w:rPr>
          <w:rFonts w:ascii="Times New Roman" w:hAnsi="Times New Roman"/>
          <w:b/>
          <w:sz w:val="24"/>
          <w:szCs w:val="24"/>
        </w:rPr>
      </w:pPr>
      <w:r w:rsidRPr="00CF7970">
        <w:rPr>
          <w:rFonts w:ascii="Times New Roman" w:hAnsi="Times New Roman"/>
          <w:b/>
          <w:sz w:val="24"/>
          <w:szCs w:val="24"/>
        </w:rPr>
        <w:t>Управление Учреждением.</w:t>
      </w:r>
    </w:p>
    <w:p w:rsidR="00066863" w:rsidRPr="00500AF7" w:rsidRDefault="00066863" w:rsidP="00066863">
      <w:pPr>
        <w:pStyle w:val="a3"/>
        <w:spacing w:after="0"/>
        <w:ind w:left="644"/>
        <w:rPr>
          <w:rFonts w:ascii="Times New Roman" w:hAnsi="Times New Roman"/>
          <w:b/>
          <w:sz w:val="24"/>
          <w:szCs w:val="24"/>
        </w:rPr>
      </w:pPr>
    </w:p>
    <w:p w:rsidR="00960924" w:rsidRPr="006F3E59" w:rsidRDefault="00960924" w:rsidP="00F260B7">
      <w:pPr>
        <w:spacing w:after="0"/>
        <w:ind w:firstLine="540"/>
        <w:jc w:val="both"/>
        <w:rPr>
          <w:rFonts w:ascii="Times New Roman" w:hAnsi="Times New Roman"/>
          <w:sz w:val="24"/>
          <w:szCs w:val="24"/>
        </w:rPr>
      </w:pPr>
      <w:r w:rsidRPr="006F3E59">
        <w:rPr>
          <w:rFonts w:ascii="Times New Roman" w:hAnsi="Times New Roman"/>
          <w:sz w:val="24"/>
          <w:szCs w:val="24"/>
        </w:rPr>
        <w:t>5.1.</w:t>
      </w:r>
      <w:r w:rsidR="00FF78F3">
        <w:rPr>
          <w:rFonts w:ascii="Times New Roman" w:hAnsi="Times New Roman"/>
          <w:sz w:val="24"/>
          <w:szCs w:val="24"/>
        </w:rPr>
        <w:tab/>
      </w:r>
      <w:r w:rsidRPr="006F3E59">
        <w:rPr>
          <w:rFonts w:ascii="Times New Roman" w:hAnsi="Times New Roman"/>
          <w:sz w:val="24"/>
          <w:szCs w:val="24"/>
        </w:rPr>
        <w:t>Управление Учреждением осуществляется в соответствии с законодательством Российской Федерации и настоящим Уставом.</w:t>
      </w:r>
    </w:p>
    <w:p w:rsidR="00FF78F3" w:rsidRDefault="00FF78F3" w:rsidP="00FF78F3">
      <w:pPr>
        <w:shd w:val="clear" w:color="auto" w:fill="FFFFFF"/>
        <w:tabs>
          <w:tab w:val="left" w:pos="1517"/>
        </w:tabs>
        <w:spacing w:after="0"/>
        <w:ind w:left="180" w:firstLine="387"/>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r>
      <w:r w:rsidR="00960924" w:rsidRPr="006F3E59">
        <w:rPr>
          <w:rFonts w:ascii="Times New Roman" w:hAnsi="Times New Roman"/>
          <w:sz w:val="24"/>
          <w:szCs w:val="24"/>
        </w:rPr>
        <w:t>К компетенции администрации муниципального о</w:t>
      </w:r>
      <w:r w:rsidR="00F36255">
        <w:rPr>
          <w:rFonts w:ascii="Times New Roman" w:hAnsi="Times New Roman"/>
          <w:sz w:val="24"/>
          <w:szCs w:val="24"/>
        </w:rPr>
        <w:t>бразования «Зеленоградский городской округ</w:t>
      </w:r>
      <w:r w:rsidR="00960924" w:rsidRPr="006F3E59">
        <w:rPr>
          <w:rFonts w:ascii="Times New Roman" w:hAnsi="Times New Roman"/>
          <w:sz w:val="24"/>
          <w:szCs w:val="24"/>
        </w:rPr>
        <w:t>», выступающей в роли Учредителя и собственника относятся:</w:t>
      </w:r>
    </w:p>
    <w:p w:rsidR="00960924" w:rsidRPr="00E60D7A" w:rsidRDefault="00960924" w:rsidP="00E60D7A">
      <w:pPr>
        <w:pStyle w:val="a3"/>
        <w:numPr>
          <w:ilvl w:val="0"/>
          <w:numId w:val="22"/>
        </w:numPr>
        <w:shd w:val="clear" w:color="auto" w:fill="FFFFFF"/>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установление Учреждению муниципального задания, принятие решения об изменении муниципального задания;</w:t>
      </w:r>
    </w:p>
    <w:p w:rsidR="00960924" w:rsidRPr="00E60D7A" w:rsidRDefault="00960924" w:rsidP="00E60D7A">
      <w:pPr>
        <w:pStyle w:val="a3"/>
        <w:numPr>
          <w:ilvl w:val="0"/>
          <w:numId w:val="22"/>
        </w:numPr>
        <w:shd w:val="clear" w:color="auto" w:fill="FFFFFF"/>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 xml:space="preserve">осуществление финансового обеспечения выполнения муниципального задания Учреждением в порядке, установленном администрацией муниципального образования </w:t>
      </w:r>
      <w:r w:rsidR="00F36255" w:rsidRPr="00E60D7A">
        <w:rPr>
          <w:rFonts w:ascii="Times New Roman" w:hAnsi="Times New Roman"/>
          <w:sz w:val="24"/>
          <w:szCs w:val="24"/>
        </w:rPr>
        <w:t>«Зеленоградский городской округ</w:t>
      </w:r>
      <w:r w:rsidRPr="00E60D7A">
        <w:rPr>
          <w:rFonts w:ascii="Times New Roman" w:hAnsi="Times New Roman"/>
          <w:sz w:val="24"/>
          <w:szCs w:val="24"/>
        </w:rPr>
        <w:t>»;</w:t>
      </w:r>
    </w:p>
    <w:p w:rsidR="00960924" w:rsidRPr="00E60D7A" w:rsidRDefault="00960924" w:rsidP="00E60D7A">
      <w:pPr>
        <w:pStyle w:val="a3"/>
        <w:widowControl w:val="0"/>
        <w:numPr>
          <w:ilvl w:val="0"/>
          <w:numId w:val="22"/>
        </w:numPr>
        <w:shd w:val="clear" w:color="auto" w:fill="FFFFFF"/>
        <w:tabs>
          <w:tab w:val="left" w:pos="851"/>
        </w:tabs>
        <w:autoSpaceDE w:val="0"/>
        <w:autoSpaceDN w:val="0"/>
        <w:adjustRightInd w:val="0"/>
        <w:spacing w:after="0"/>
        <w:ind w:left="0" w:firstLine="567"/>
        <w:jc w:val="both"/>
        <w:rPr>
          <w:rFonts w:ascii="Times New Roman" w:hAnsi="Times New Roman"/>
          <w:sz w:val="24"/>
          <w:szCs w:val="24"/>
        </w:rPr>
      </w:pPr>
      <w:r w:rsidRPr="00E60D7A">
        <w:rPr>
          <w:rFonts w:ascii="Times New Roman" w:hAnsi="Times New Roman"/>
          <w:sz w:val="24"/>
          <w:szCs w:val="24"/>
        </w:rPr>
        <w:t>утверждение устава Учреждения, а также вносимых в него изменений;</w:t>
      </w:r>
    </w:p>
    <w:p w:rsidR="00960924" w:rsidRPr="00E60D7A" w:rsidRDefault="00960924" w:rsidP="00E60D7A">
      <w:pPr>
        <w:pStyle w:val="a3"/>
        <w:widowControl w:val="0"/>
        <w:numPr>
          <w:ilvl w:val="0"/>
          <w:numId w:val="22"/>
        </w:numPr>
        <w:shd w:val="clear" w:color="auto" w:fill="FFFFFF"/>
        <w:tabs>
          <w:tab w:val="left" w:pos="851"/>
        </w:tabs>
        <w:autoSpaceDE w:val="0"/>
        <w:autoSpaceDN w:val="0"/>
        <w:adjustRightInd w:val="0"/>
        <w:spacing w:before="10" w:after="0"/>
        <w:ind w:left="0" w:firstLine="567"/>
        <w:jc w:val="both"/>
        <w:rPr>
          <w:rFonts w:ascii="Times New Roman" w:hAnsi="Times New Roman"/>
          <w:bCs/>
          <w:sz w:val="24"/>
          <w:szCs w:val="24"/>
        </w:rPr>
      </w:pPr>
      <w:r w:rsidRPr="00E60D7A">
        <w:rPr>
          <w:rFonts w:ascii="Times New Roman" w:hAnsi="Times New Roman"/>
          <w:sz w:val="24"/>
          <w:szCs w:val="24"/>
        </w:rPr>
        <w:t>принятие решения о назначении руководителя Учреждения и прекращении его полномочий;</w:t>
      </w:r>
    </w:p>
    <w:p w:rsidR="00960924" w:rsidRPr="00E60D7A" w:rsidRDefault="00960924" w:rsidP="00E60D7A">
      <w:pPr>
        <w:pStyle w:val="a3"/>
        <w:numPr>
          <w:ilvl w:val="0"/>
          <w:numId w:val="22"/>
        </w:numPr>
        <w:shd w:val="clear" w:color="auto" w:fill="FFFFFF"/>
        <w:tabs>
          <w:tab w:val="left" w:pos="851"/>
          <w:tab w:val="left" w:pos="1670"/>
        </w:tabs>
        <w:spacing w:before="2" w:after="0"/>
        <w:ind w:left="0" w:firstLine="567"/>
        <w:jc w:val="both"/>
        <w:rPr>
          <w:rFonts w:ascii="Times New Roman" w:hAnsi="Times New Roman"/>
          <w:sz w:val="24"/>
          <w:szCs w:val="24"/>
        </w:rPr>
      </w:pPr>
      <w:r w:rsidRPr="00E60D7A">
        <w:rPr>
          <w:rFonts w:ascii="Times New Roman" w:hAnsi="Times New Roman"/>
          <w:sz w:val="24"/>
          <w:szCs w:val="24"/>
        </w:rPr>
        <w:t>осуществление контроля за деятельностью Учреждения;</w:t>
      </w:r>
    </w:p>
    <w:p w:rsidR="00960924" w:rsidRPr="00E60D7A" w:rsidRDefault="00960924" w:rsidP="00E60D7A">
      <w:pPr>
        <w:pStyle w:val="a3"/>
        <w:numPr>
          <w:ilvl w:val="0"/>
          <w:numId w:val="22"/>
        </w:numPr>
        <w:shd w:val="clear" w:color="auto" w:fill="FFFFFF"/>
        <w:tabs>
          <w:tab w:val="left" w:pos="851"/>
        </w:tabs>
        <w:spacing w:after="0"/>
        <w:ind w:left="0" w:firstLine="567"/>
        <w:jc w:val="both"/>
        <w:rPr>
          <w:rFonts w:ascii="Times New Roman" w:hAnsi="Times New Roman"/>
          <w:sz w:val="24"/>
          <w:szCs w:val="24"/>
        </w:rPr>
      </w:pPr>
      <w:r w:rsidRPr="00E60D7A">
        <w:rPr>
          <w:rFonts w:ascii="Times New Roman" w:hAnsi="Times New Roman"/>
          <w:sz w:val="24"/>
          <w:szCs w:val="24"/>
        </w:rPr>
        <w:t>проведение процедур реорганизации, изменения типа и ликвидации Учреждения;</w:t>
      </w:r>
    </w:p>
    <w:p w:rsidR="00960924" w:rsidRPr="00E60D7A" w:rsidRDefault="00960924" w:rsidP="00E60D7A">
      <w:pPr>
        <w:pStyle w:val="a3"/>
        <w:numPr>
          <w:ilvl w:val="0"/>
          <w:numId w:val="22"/>
        </w:numPr>
        <w:shd w:val="clear" w:color="auto" w:fill="FFFFFF"/>
        <w:tabs>
          <w:tab w:val="left" w:pos="851"/>
          <w:tab w:val="left" w:pos="1658"/>
        </w:tabs>
        <w:spacing w:before="7" w:after="0"/>
        <w:ind w:left="0" w:firstLine="567"/>
        <w:jc w:val="both"/>
        <w:rPr>
          <w:rFonts w:ascii="Times New Roman" w:hAnsi="Times New Roman"/>
          <w:sz w:val="24"/>
          <w:szCs w:val="24"/>
        </w:rPr>
      </w:pPr>
      <w:r w:rsidRPr="00E60D7A">
        <w:rPr>
          <w:rFonts w:ascii="Times New Roman" w:hAnsi="Times New Roman"/>
          <w:sz w:val="24"/>
          <w:szCs w:val="24"/>
        </w:rPr>
        <w:t>предварительное согласование крупных сделок Учреждения. Крупной сделкой признается сделка или несколько взаимосвязанных между собой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балансовой стоимости активов Учреждения, определяемой по данным его бухгалтерской отчетности на последнюю отчетную дату;</w:t>
      </w:r>
    </w:p>
    <w:p w:rsidR="00960924" w:rsidRPr="00E60D7A" w:rsidRDefault="00960924" w:rsidP="00E60D7A">
      <w:pPr>
        <w:pStyle w:val="a3"/>
        <w:widowControl w:val="0"/>
        <w:numPr>
          <w:ilvl w:val="0"/>
          <w:numId w:val="22"/>
        </w:numPr>
        <w:shd w:val="clear" w:color="auto" w:fill="FFFFFF"/>
        <w:tabs>
          <w:tab w:val="left" w:pos="851"/>
          <w:tab w:val="left" w:pos="1339"/>
        </w:tabs>
        <w:autoSpaceDE w:val="0"/>
        <w:autoSpaceDN w:val="0"/>
        <w:adjustRightInd w:val="0"/>
        <w:spacing w:after="0"/>
        <w:ind w:left="0" w:right="19" w:firstLine="567"/>
        <w:jc w:val="both"/>
        <w:rPr>
          <w:rFonts w:ascii="Times New Roman" w:hAnsi="Times New Roman"/>
          <w:bCs/>
          <w:sz w:val="24"/>
          <w:szCs w:val="24"/>
        </w:rPr>
      </w:pPr>
      <w:r w:rsidRPr="00E60D7A">
        <w:rPr>
          <w:rFonts w:ascii="Times New Roman" w:hAnsi="Times New Roman"/>
          <w:sz w:val="24"/>
          <w:szCs w:val="24"/>
        </w:rPr>
        <w:t>крупная сделка, совершенная без предварительного согласия Учредителя, может быть признана недействительной по иску Учреждения или его Учредителя, если будет доказано, что другая сторона о сделке знала или должна была знать об отсутствии предварительного согласия Учредителя;</w:t>
      </w:r>
    </w:p>
    <w:p w:rsidR="00960924" w:rsidRPr="00E60D7A" w:rsidRDefault="00960924" w:rsidP="00E60D7A">
      <w:pPr>
        <w:pStyle w:val="a3"/>
        <w:widowControl w:val="0"/>
        <w:numPr>
          <w:ilvl w:val="0"/>
          <w:numId w:val="22"/>
        </w:numPr>
        <w:shd w:val="clear" w:color="auto" w:fill="FFFFFF"/>
        <w:tabs>
          <w:tab w:val="left" w:pos="851"/>
          <w:tab w:val="left" w:pos="1339"/>
        </w:tabs>
        <w:autoSpaceDE w:val="0"/>
        <w:autoSpaceDN w:val="0"/>
        <w:adjustRightInd w:val="0"/>
        <w:spacing w:after="0"/>
        <w:ind w:left="0" w:right="19" w:firstLine="567"/>
        <w:jc w:val="both"/>
        <w:rPr>
          <w:rFonts w:ascii="Times New Roman" w:hAnsi="Times New Roman"/>
          <w:bCs/>
          <w:sz w:val="24"/>
          <w:szCs w:val="24"/>
        </w:rPr>
      </w:pPr>
      <w:r w:rsidRPr="00E60D7A">
        <w:rPr>
          <w:rFonts w:ascii="Times New Roman" w:hAnsi="Times New Roman"/>
          <w:sz w:val="24"/>
          <w:szCs w:val="24"/>
        </w:rPr>
        <w:t>принятие решений о согласовании передачи денежных средств Учреждения некоммерческим, организациям в качестве их учредителя или участника;</w:t>
      </w:r>
    </w:p>
    <w:p w:rsidR="00960924" w:rsidRPr="00E60D7A" w:rsidRDefault="00960924" w:rsidP="00E60D7A">
      <w:pPr>
        <w:pStyle w:val="a3"/>
        <w:numPr>
          <w:ilvl w:val="0"/>
          <w:numId w:val="22"/>
        </w:numPr>
        <w:shd w:val="clear" w:color="auto" w:fill="FFFFFF"/>
        <w:tabs>
          <w:tab w:val="left" w:pos="851"/>
          <w:tab w:val="left" w:pos="1586"/>
        </w:tabs>
        <w:spacing w:after="0"/>
        <w:ind w:left="0" w:right="19" w:firstLine="567"/>
        <w:jc w:val="both"/>
        <w:rPr>
          <w:rFonts w:ascii="Times New Roman" w:hAnsi="Times New Roman"/>
          <w:sz w:val="24"/>
          <w:szCs w:val="24"/>
        </w:rPr>
      </w:pPr>
      <w:r w:rsidRPr="00E60D7A">
        <w:rPr>
          <w:rFonts w:ascii="Times New Roman" w:hAnsi="Times New Roman"/>
          <w:sz w:val="24"/>
          <w:szCs w:val="24"/>
        </w:rPr>
        <w:t>закрепление за Учреждением имущества на праве оперативного управления;</w:t>
      </w:r>
    </w:p>
    <w:p w:rsidR="00960924" w:rsidRPr="00E60D7A" w:rsidRDefault="00960924" w:rsidP="00E60D7A">
      <w:pPr>
        <w:pStyle w:val="a3"/>
        <w:numPr>
          <w:ilvl w:val="0"/>
          <w:numId w:val="22"/>
        </w:numPr>
        <w:shd w:val="clear" w:color="auto" w:fill="FFFFFF"/>
        <w:tabs>
          <w:tab w:val="left" w:pos="851"/>
        </w:tabs>
        <w:spacing w:after="0"/>
        <w:ind w:left="0" w:right="14" w:firstLine="567"/>
        <w:jc w:val="both"/>
        <w:rPr>
          <w:rFonts w:ascii="Times New Roman" w:hAnsi="Times New Roman"/>
          <w:sz w:val="24"/>
          <w:szCs w:val="24"/>
        </w:rPr>
      </w:pPr>
      <w:r w:rsidRPr="00E60D7A">
        <w:rPr>
          <w:rFonts w:ascii="Times New Roman" w:hAnsi="Times New Roman"/>
          <w:sz w:val="24"/>
          <w:szCs w:val="24"/>
        </w:rPr>
        <w:t>принятие решения об отнесении соответствующего имущества создаваемого Учреждения к категории особо ценного движимого имущества одновременно с решением о закреплении этого имущества за Учреждением;</w:t>
      </w:r>
    </w:p>
    <w:p w:rsidR="00960924" w:rsidRPr="00E60D7A" w:rsidRDefault="00960924" w:rsidP="00E60D7A">
      <w:pPr>
        <w:pStyle w:val="a3"/>
        <w:widowControl w:val="0"/>
        <w:numPr>
          <w:ilvl w:val="0"/>
          <w:numId w:val="22"/>
        </w:numPr>
        <w:shd w:val="clear" w:color="auto" w:fill="FFFFFF"/>
        <w:tabs>
          <w:tab w:val="left" w:pos="851"/>
          <w:tab w:val="left" w:pos="1426"/>
        </w:tabs>
        <w:autoSpaceDE w:val="0"/>
        <w:autoSpaceDN w:val="0"/>
        <w:adjustRightInd w:val="0"/>
        <w:spacing w:after="0"/>
        <w:ind w:left="0" w:firstLine="567"/>
        <w:jc w:val="both"/>
        <w:rPr>
          <w:rFonts w:ascii="Times New Roman" w:hAnsi="Times New Roman"/>
          <w:sz w:val="24"/>
          <w:szCs w:val="24"/>
        </w:rPr>
      </w:pPr>
      <w:r w:rsidRPr="00E60D7A">
        <w:rPr>
          <w:rFonts w:ascii="Times New Roman" w:hAnsi="Times New Roman"/>
          <w:sz w:val="24"/>
          <w:szCs w:val="24"/>
        </w:rPr>
        <w:t>заключение договора о порядке использования имущества, закрепленного на праве оперативного управления за Учреждением, об изъятии излишнего неиспользуемого или используемого не по назначению имущества, закрепленного за Учреждением либо приобретенного Учреждением за счет средств, выделенных ему Учредителем на приобретение этого имущества;</w:t>
      </w:r>
    </w:p>
    <w:p w:rsidR="00960924" w:rsidRPr="00E60D7A" w:rsidRDefault="00960924" w:rsidP="00E60D7A">
      <w:pPr>
        <w:pStyle w:val="a3"/>
        <w:widowControl w:val="0"/>
        <w:numPr>
          <w:ilvl w:val="0"/>
          <w:numId w:val="22"/>
        </w:numPr>
        <w:shd w:val="clear" w:color="auto" w:fill="FFFFFF"/>
        <w:tabs>
          <w:tab w:val="left" w:pos="851"/>
          <w:tab w:val="left" w:pos="1426"/>
        </w:tabs>
        <w:autoSpaceDE w:val="0"/>
        <w:autoSpaceDN w:val="0"/>
        <w:adjustRightInd w:val="0"/>
        <w:spacing w:after="0"/>
        <w:ind w:left="0" w:right="17" w:firstLine="567"/>
        <w:jc w:val="both"/>
        <w:rPr>
          <w:rFonts w:ascii="Times New Roman" w:hAnsi="Times New Roman"/>
          <w:bCs/>
          <w:sz w:val="24"/>
          <w:szCs w:val="24"/>
        </w:rPr>
      </w:pPr>
      <w:r w:rsidRPr="00E60D7A">
        <w:rPr>
          <w:rFonts w:ascii="Times New Roman" w:hAnsi="Times New Roman"/>
          <w:sz w:val="24"/>
          <w:szCs w:val="24"/>
        </w:rPr>
        <w:t>принятие решения об исключении, из состава особо ценного движимого имущества объектов, закрепленных за Учреждением;</w:t>
      </w:r>
    </w:p>
    <w:p w:rsidR="00960924" w:rsidRPr="00E60D7A" w:rsidRDefault="00960924" w:rsidP="00E60D7A">
      <w:pPr>
        <w:pStyle w:val="a3"/>
        <w:numPr>
          <w:ilvl w:val="0"/>
          <w:numId w:val="22"/>
        </w:numPr>
        <w:shd w:val="clear" w:color="auto" w:fill="FFFFFF"/>
        <w:tabs>
          <w:tab w:val="left" w:pos="851"/>
        </w:tabs>
        <w:spacing w:after="0"/>
        <w:ind w:left="0" w:right="7" w:firstLine="567"/>
        <w:jc w:val="both"/>
        <w:rPr>
          <w:rFonts w:ascii="Times New Roman" w:hAnsi="Times New Roman"/>
          <w:sz w:val="24"/>
          <w:szCs w:val="24"/>
        </w:rPr>
      </w:pPr>
      <w:r w:rsidRPr="00E60D7A">
        <w:rPr>
          <w:rFonts w:ascii="Times New Roman" w:hAnsi="Times New Roman"/>
          <w:sz w:val="24"/>
          <w:szCs w:val="24"/>
        </w:rPr>
        <w:t>решение иных вопросов, предусмотренных Федеральным законом от 12 января 1996 года № 7-ФЗ «О некоммерческих организациях» и нормативными правовыми актами муниципального о</w:t>
      </w:r>
      <w:r w:rsidR="00717624" w:rsidRPr="00E60D7A">
        <w:rPr>
          <w:rFonts w:ascii="Times New Roman" w:hAnsi="Times New Roman"/>
          <w:sz w:val="24"/>
          <w:szCs w:val="24"/>
        </w:rPr>
        <w:t>бразования «Зеленоградский городской округ</w:t>
      </w:r>
      <w:r w:rsidRPr="00E60D7A">
        <w:rPr>
          <w:rFonts w:ascii="Times New Roman" w:hAnsi="Times New Roman"/>
          <w:sz w:val="24"/>
          <w:szCs w:val="24"/>
        </w:rPr>
        <w:t>».</w:t>
      </w:r>
    </w:p>
    <w:p w:rsidR="00960924" w:rsidRPr="006F3E59" w:rsidRDefault="00FF78F3" w:rsidP="00F260B7">
      <w:pPr>
        <w:widowControl w:val="0"/>
        <w:shd w:val="clear" w:color="auto" w:fill="FFFFFF"/>
        <w:tabs>
          <w:tab w:val="left" w:pos="1356"/>
        </w:tabs>
        <w:autoSpaceDE w:val="0"/>
        <w:autoSpaceDN w:val="0"/>
        <w:adjustRightInd w:val="0"/>
        <w:spacing w:after="0"/>
        <w:ind w:right="14" w:firstLine="567"/>
        <w:jc w:val="both"/>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r>
      <w:r w:rsidR="00960924" w:rsidRPr="006F3E59">
        <w:rPr>
          <w:rFonts w:ascii="Times New Roman" w:hAnsi="Times New Roman"/>
          <w:sz w:val="24"/>
          <w:szCs w:val="24"/>
        </w:rPr>
        <w:t>Органом управления Учреждения является директор Учреждения (далее -Руководитель), назначаемый на должность и освобождаемый от должности главой администрации муниципального о</w:t>
      </w:r>
      <w:r w:rsidR="00717624">
        <w:rPr>
          <w:rFonts w:ascii="Times New Roman" w:hAnsi="Times New Roman"/>
          <w:sz w:val="24"/>
          <w:szCs w:val="24"/>
        </w:rPr>
        <w:t>бразования «Зеленоградский городской округ</w:t>
      </w:r>
      <w:r w:rsidR="00960924" w:rsidRPr="006F3E59">
        <w:rPr>
          <w:rFonts w:ascii="Times New Roman" w:hAnsi="Times New Roman"/>
          <w:sz w:val="24"/>
          <w:szCs w:val="24"/>
        </w:rPr>
        <w:t xml:space="preserve">». Отношения </w:t>
      </w:r>
      <w:r w:rsidR="00210475">
        <w:rPr>
          <w:rFonts w:ascii="Times New Roman" w:hAnsi="Times New Roman"/>
          <w:sz w:val="24"/>
          <w:szCs w:val="24"/>
        </w:rPr>
        <w:t>по регулированию труда руководитель</w:t>
      </w:r>
      <w:r w:rsidR="00960924" w:rsidRPr="006F3E59">
        <w:rPr>
          <w:rFonts w:ascii="Times New Roman" w:hAnsi="Times New Roman"/>
          <w:sz w:val="24"/>
          <w:szCs w:val="24"/>
        </w:rPr>
        <w:t xml:space="preserve"> Учреждения определяются трудовым договором, заключаемым в соответствии с</w:t>
      </w:r>
      <w:r w:rsidR="00F260B7">
        <w:rPr>
          <w:rFonts w:ascii="Times New Roman" w:hAnsi="Times New Roman"/>
          <w:sz w:val="24"/>
          <w:szCs w:val="24"/>
        </w:rPr>
        <w:t xml:space="preserve"> настоящим Уставом</w:t>
      </w:r>
      <w:r w:rsidR="00960924" w:rsidRPr="006F3E59">
        <w:rPr>
          <w:rFonts w:ascii="Times New Roman" w:hAnsi="Times New Roman"/>
          <w:sz w:val="24"/>
          <w:szCs w:val="24"/>
        </w:rPr>
        <w:t>.</w:t>
      </w:r>
    </w:p>
    <w:p w:rsidR="00960924" w:rsidRPr="006F3E59" w:rsidRDefault="00FF78F3" w:rsidP="00F260B7">
      <w:pPr>
        <w:widowControl w:val="0"/>
        <w:shd w:val="clear" w:color="auto" w:fill="FFFFFF"/>
        <w:tabs>
          <w:tab w:val="left" w:pos="1356"/>
        </w:tabs>
        <w:autoSpaceDE w:val="0"/>
        <w:autoSpaceDN w:val="0"/>
        <w:adjustRightInd w:val="0"/>
        <w:spacing w:after="0"/>
        <w:ind w:right="2" w:firstLine="567"/>
        <w:jc w:val="both"/>
        <w:rPr>
          <w:rFonts w:ascii="Times New Roman" w:hAnsi="Times New Roman"/>
          <w:sz w:val="24"/>
          <w:szCs w:val="24"/>
        </w:rPr>
      </w:pPr>
      <w:r>
        <w:rPr>
          <w:rFonts w:ascii="Times New Roman" w:hAnsi="Times New Roman"/>
          <w:sz w:val="24"/>
          <w:szCs w:val="24"/>
        </w:rPr>
        <w:t>5.4.</w:t>
      </w:r>
      <w:r>
        <w:rPr>
          <w:rFonts w:ascii="Times New Roman" w:hAnsi="Times New Roman"/>
          <w:sz w:val="24"/>
          <w:szCs w:val="24"/>
        </w:rPr>
        <w:tab/>
      </w:r>
      <w:r w:rsidR="00960924" w:rsidRPr="006F3E59">
        <w:rPr>
          <w:rFonts w:ascii="Times New Roman" w:hAnsi="Times New Roman"/>
          <w:sz w:val="24"/>
          <w:szCs w:val="24"/>
        </w:rPr>
        <w:t>Руководитель Учреждения действует на основе законодательства Российской Федерации, Калининградской области, муниципальных правовых актов, настоящего Устава и в соответствии с заключенным трудовым договором.</w:t>
      </w:r>
    </w:p>
    <w:p w:rsidR="00960924" w:rsidRPr="006F3E59" w:rsidRDefault="00FF78F3" w:rsidP="00F260B7">
      <w:pPr>
        <w:widowControl w:val="0"/>
        <w:shd w:val="clear" w:color="auto" w:fill="FFFFFF"/>
        <w:tabs>
          <w:tab w:val="left" w:pos="1356"/>
        </w:tabs>
        <w:autoSpaceDE w:val="0"/>
        <w:autoSpaceDN w:val="0"/>
        <w:adjustRightInd w:val="0"/>
        <w:spacing w:before="2" w:after="0"/>
        <w:ind w:right="5" w:firstLine="567"/>
        <w:jc w:val="both"/>
        <w:rPr>
          <w:rFonts w:ascii="Times New Roman" w:hAnsi="Times New Roman"/>
          <w:sz w:val="24"/>
          <w:szCs w:val="24"/>
        </w:rPr>
      </w:pPr>
      <w:r>
        <w:rPr>
          <w:rFonts w:ascii="Times New Roman" w:hAnsi="Times New Roman"/>
          <w:sz w:val="24"/>
          <w:szCs w:val="24"/>
        </w:rPr>
        <w:t>5.5.</w:t>
      </w:r>
      <w:r>
        <w:rPr>
          <w:rFonts w:ascii="Times New Roman" w:hAnsi="Times New Roman"/>
          <w:sz w:val="24"/>
          <w:szCs w:val="24"/>
        </w:rPr>
        <w:tab/>
      </w:r>
      <w:r w:rsidR="00960924" w:rsidRPr="006F3E59">
        <w:rPr>
          <w:rFonts w:ascii="Times New Roman" w:hAnsi="Times New Roman"/>
          <w:sz w:val="24"/>
          <w:szCs w:val="24"/>
        </w:rPr>
        <w:t>К компетенции Руководителя Учреждения относятся вопросы осуществления текущего руководства деятельностью Учреждения, за исключением вопросов, отнесённых законодательством и настоящим Уставом к компетенции Учредителя.</w:t>
      </w:r>
    </w:p>
    <w:p w:rsidR="00960924" w:rsidRPr="006F3E59" w:rsidRDefault="00FF78F3" w:rsidP="00F260B7">
      <w:pPr>
        <w:widowControl w:val="0"/>
        <w:shd w:val="clear" w:color="auto" w:fill="FFFFFF"/>
        <w:tabs>
          <w:tab w:val="left" w:pos="1356"/>
        </w:tabs>
        <w:autoSpaceDE w:val="0"/>
        <w:autoSpaceDN w:val="0"/>
        <w:adjustRightInd w:val="0"/>
        <w:spacing w:after="0"/>
        <w:ind w:right="5" w:firstLine="567"/>
        <w:jc w:val="both"/>
        <w:rPr>
          <w:rFonts w:ascii="Times New Roman" w:hAnsi="Times New Roman"/>
          <w:sz w:val="24"/>
          <w:szCs w:val="24"/>
        </w:rPr>
      </w:pPr>
      <w:r>
        <w:rPr>
          <w:rFonts w:ascii="Times New Roman" w:hAnsi="Times New Roman"/>
          <w:sz w:val="24"/>
          <w:szCs w:val="24"/>
        </w:rPr>
        <w:t>5.6</w:t>
      </w:r>
      <w:r>
        <w:rPr>
          <w:rFonts w:ascii="Times New Roman" w:hAnsi="Times New Roman"/>
          <w:sz w:val="24"/>
          <w:szCs w:val="24"/>
        </w:rPr>
        <w:tab/>
      </w:r>
      <w:r w:rsidR="00960924" w:rsidRPr="006F3E59">
        <w:rPr>
          <w:rFonts w:ascii="Times New Roman" w:hAnsi="Times New Roman"/>
          <w:sz w:val="24"/>
          <w:szCs w:val="24"/>
        </w:rPr>
        <w:t>Руководитель Учреждения по вопросам, отнесенным законодательством Российской Федерации, Калининградской области, муниципальными правовыми актами и настоящим Уставом к его компетенции, действует на принципах единоначалия.</w:t>
      </w:r>
    </w:p>
    <w:p w:rsidR="00960924" w:rsidRPr="006F3E59" w:rsidRDefault="00FF78F3" w:rsidP="00F260B7">
      <w:pPr>
        <w:shd w:val="clear" w:color="auto" w:fill="FFFFFF"/>
        <w:spacing w:before="10" w:after="0"/>
        <w:ind w:left="29" w:firstLine="538"/>
        <w:jc w:val="both"/>
        <w:rPr>
          <w:rFonts w:ascii="Times New Roman" w:hAnsi="Times New Roman"/>
          <w:sz w:val="24"/>
          <w:szCs w:val="24"/>
        </w:rPr>
      </w:pPr>
      <w:r>
        <w:rPr>
          <w:rFonts w:ascii="Times New Roman" w:hAnsi="Times New Roman"/>
          <w:sz w:val="24"/>
          <w:szCs w:val="24"/>
        </w:rPr>
        <w:t>5.7.</w:t>
      </w:r>
      <w:r>
        <w:rPr>
          <w:rFonts w:ascii="Times New Roman" w:hAnsi="Times New Roman"/>
          <w:sz w:val="24"/>
          <w:szCs w:val="24"/>
        </w:rPr>
        <w:tab/>
      </w:r>
      <w:r w:rsidR="00960924" w:rsidRPr="006F3E59">
        <w:rPr>
          <w:rFonts w:ascii="Times New Roman" w:hAnsi="Times New Roman"/>
          <w:sz w:val="24"/>
          <w:szCs w:val="24"/>
        </w:rPr>
        <w:t>Руководитель Учреждения должен действовать в интересах представляемого им Учреждения добросовестно и разумно.</w:t>
      </w:r>
    </w:p>
    <w:p w:rsidR="00960924" w:rsidRPr="006F3E59" w:rsidRDefault="00FF78F3" w:rsidP="00F260B7">
      <w:pPr>
        <w:shd w:val="clear" w:color="auto" w:fill="FFFFFF"/>
        <w:spacing w:before="10" w:after="0"/>
        <w:ind w:left="29" w:firstLine="538"/>
        <w:jc w:val="both"/>
        <w:rPr>
          <w:rFonts w:ascii="Times New Roman" w:hAnsi="Times New Roman"/>
          <w:sz w:val="24"/>
          <w:szCs w:val="24"/>
        </w:rPr>
      </w:pPr>
      <w:r>
        <w:rPr>
          <w:rFonts w:ascii="Times New Roman" w:hAnsi="Times New Roman"/>
          <w:sz w:val="24"/>
          <w:szCs w:val="24"/>
        </w:rPr>
        <w:t>5.8.</w:t>
      </w:r>
      <w:r>
        <w:rPr>
          <w:rFonts w:ascii="Times New Roman" w:hAnsi="Times New Roman"/>
          <w:sz w:val="24"/>
          <w:szCs w:val="24"/>
        </w:rPr>
        <w:tab/>
      </w:r>
      <w:r w:rsidR="00960924" w:rsidRPr="006F3E59">
        <w:rPr>
          <w:rFonts w:ascii="Times New Roman" w:hAnsi="Times New Roman"/>
          <w:sz w:val="24"/>
          <w:szCs w:val="24"/>
        </w:rPr>
        <w:t>Руководитель Учреждения обязан по требованию Учредителя, если иное не предусмотрено законодательством Российской Федерации и трудовым договором, возместить убытки, причиненные им Учреждению. Руководитель Учреждения несет перед Учреждением ответственность в размере убытков, причиненных Учреждению в результате совершения крупной сделки без предварительного согласия Учредителя, независимо от того, была ли эта сделка признана недействительной.</w:t>
      </w:r>
    </w:p>
    <w:p w:rsidR="00960924" w:rsidRPr="006F3E59" w:rsidRDefault="00FF78F3" w:rsidP="00F260B7">
      <w:pPr>
        <w:shd w:val="clear" w:color="auto" w:fill="FFFFFF"/>
        <w:spacing w:after="0"/>
        <w:ind w:firstLine="567"/>
        <w:jc w:val="both"/>
        <w:rPr>
          <w:rFonts w:ascii="Times New Roman" w:hAnsi="Times New Roman"/>
          <w:sz w:val="24"/>
          <w:szCs w:val="24"/>
        </w:rPr>
      </w:pPr>
      <w:r>
        <w:rPr>
          <w:rFonts w:ascii="Times New Roman" w:hAnsi="Times New Roman"/>
          <w:sz w:val="24"/>
          <w:szCs w:val="24"/>
        </w:rPr>
        <w:t>5.9.</w:t>
      </w:r>
      <w:r>
        <w:rPr>
          <w:rFonts w:ascii="Times New Roman" w:hAnsi="Times New Roman"/>
          <w:sz w:val="24"/>
          <w:szCs w:val="24"/>
        </w:rPr>
        <w:tab/>
      </w:r>
      <w:r w:rsidR="00960924" w:rsidRPr="006F3E59">
        <w:rPr>
          <w:rFonts w:ascii="Times New Roman" w:hAnsi="Times New Roman"/>
          <w:sz w:val="24"/>
          <w:szCs w:val="24"/>
        </w:rPr>
        <w:t>Руководитель выполняет следующие функции и обязанности по организации и обеспечению деятельности Учреждения:</w:t>
      </w:r>
    </w:p>
    <w:p w:rsidR="008B7FFD" w:rsidRPr="00C833FB" w:rsidRDefault="008B7FFD" w:rsidP="008B7FFD">
      <w:pPr>
        <w:pStyle w:val="a3"/>
        <w:numPr>
          <w:ilvl w:val="0"/>
          <w:numId w:val="21"/>
        </w:numPr>
        <w:shd w:val="clear" w:color="auto" w:fill="FFFFFF"/>
        <w:tabs>
          <w:tab w:val="left" w:pos="851"/>
        </w:tabs>
        <w:spacing w:after="0"/>
        <w:ind w:left="0" w:right="2" w:firstLine="567"/>
        <w:jc w:val="both"/>
        <w:rPr>
          <w:rFonts w:ascii="Times New Roman" w:hAnsi="Times New Roman"/>
          <w:sz w:val="24"/>
          <w:szCs w:val="24"/>
        </w:rPr>
      </w:pPr>
      <w:r w:rsidRPr="00C833FB">
        <w:rPr>
          <w:rFonts w:ascii="Times New Roman" w:hAnsi="Times New Roman"/>
          <w:sz w:val="24"/>
          <w:szCs w:val="24"/>
        </w:rPr>
        <w:t>действует без доверенности от имени Учреждения, представляет его интересы в государственных органах и иных организациях;</w:t>
      </w:r>
    </w:p>
    <w:p w:rsidR="008B7FFD" w:rsidRPr="00C833FB" w:rsidRDefault="008B7FFD" w:rsidP="008B7FFD">
      <w:pPr>
        <w:pStyle w:val="a3"/>
        <w:widowControl w:val="0"/>
        <w:numPr>
          <w:ilvl w:val="0"/>
          <w:numId w:val="21"/>
        </w:numPr>
        <w:shd w:val="clear" w:color="auto" w:fill="FFFFFF"/>
        <w:tabs>
          <w:tab w:val="left" w:pos="851"/>
        </w:tabs>
        <w:autoSpaceDE w:val="0"/>
        <w:autoSpaceDN w:val="0"/>
        <w:adjustRightInd w:val="0"/>
        <w:spacing w:before="2" w:after="0"/>
        <w:ind w:left="0" w:right="55" w:firstLine="567"/>
        <w:jc w:val="both"/>
        <w:rPr>
          <w:rFonts w:ascii="Times New Roman" w:hAnsi="Times New Roman"/>
          <w:sz w:val="24"/>
          <w:szCs w:val="24"/>
        </w:rPr>
      </w:pPr>
      <w:r w:rsidRPr="00C833FB">
        <w:rPr>
          <w:rFonts w:ascii="Times New Roman" w:hAnsi="Times New Roman"/>
          <w:sz w:val="24"/>
          <w:szCs w:val="24"/>
        </w:rPr>
        <w:t>определяет в рамках своей компетенции приоритетные направления деятельности Учреждения для достижения целей, ради которых Учреждение создано, и соответствующие указанным целям, принципы формирования и использования имущества Учреждения;</w:t>
      </w:r>
    </w:p>
    <w:p w:rsidR="008B7FFD" w:rsidRPr="00C833FB" w:rsidRDefault="008B7FFD" w:rsidP="008B7FFD">
      <w:pPr>
        <w:pStyle w:val="a3"/>
        <w:widowControl w:val="0"/>
        <w:numPr>
          <w:ilvl w:val="0"/>
          <w:numId w:val="21"/>
        </w:numPr>
        <w:shd w:val="clear" w:color="auto" w:fill="FFFFFF"/>
        <w:tabs>
          <w:tab w:val="left" w:pos="709"/>
          <w:tab w:val="left" w:pos="851"/>
        </w:tabs>
        <w:autoSpaceDE w:val="0"/>
        <w:autoSpaceDN w:val="0"/>
        <w:adjustRightInd w:val="0"/>
        <w:spacing w:before="2" w:after="0"/>
        <w:ind w:left="0" w:right="55" w:firstLine="567"/>
        <w:jc w:val="both"/>
        <w:rPr>
          <w:rFonts w:ascii="Times New Roman" w:hAnsi="Times New Roman"/>
          <w:sz w:val="24"/>
          <w:szCs w:val="24"/>
        </w:rPr>
      </w:pPr>
      <w:r w:rsidRPr="00C833FB">
        <w:rPr>
          <w:rFonts w:ascii="Times New Roman" w:hAnsi="Times New Roman"/>
          <w:sz w:val="24"/>
          <w:szCs w:val="24"/>
        </w:rPr>
        <w:t>обеспечивает составление плана финансово-хозяйственной деятельности Учреждения, и представление его на согласование Учредителю в порядке, определенном Учредителем Учреждения;</w:t>
      </w:r>
    </w:p>
    <w:p w:rsidR="008B7FFD" w:rsidRPr="00C833FB" w:rsidRDefault="008B7FFD" w:rsidP="008B7FFD">
      <w:pPr>
        <w:pStyle w:val="a3"/>
        <w:widowControl w:val="0"/>
        <w:numPr>
          <w:ilvl w:val="0"/>
          <w:numId w:val="21"/>
        </w:numPr>
        <w:shd w:val="clear" w:color="auto" w:fill="FFFFFF"/>
        <w:tabs>
          <w:tab w:val="left" w:pos="851"/>
        </w:tabs>
        <w:autoSpaceDE w:val="0"/>
        <w:autoSpaceDN w:val="0"/>
        <w:adjustRightInd w:val="0"/>
        <w:spacing w:after="0"/>
        <w:ind w:left="0" w:right="53" w:firstLine="567"/>
        <w:jc w:val="both"/>
        <w:rPr>
          <w:rFonts w:ascii="Times New Roman" w:hAnsi="Times New Roman"/>
          <w:sz w:val="24"/>
          <w:szCs w:val="24"/>
        </w:rPr>
      </w:pPr>
      <w:r w:rsidRPr="00C833FB">
        <w:rPr>
          <w:rFonts w:ascii="Times New Roman" w:hAnsi="Times New Roman"/>
          <w:sz w:val="24"/>
          <w:szCs w:val="24"/>
        </w:rPr>
        <w:t>утверждает отчет о результатах деятельности Учреждения и об использовании закрепленного за ним муниципального имущества и представляет его Учредителю на согласование;</w:t>
      </w:r>
    </w:p>
    <w:p w:rsidR="008B7FFD" w:rsidRPr="00C833FB" w:rsidRDefault="008B7FFD" w:rsidP="008B7FFD">
      <w:pPr>
        <w:pStyle w:val="a3"/>
        <w:widowControl w:val="0"/>
        <w:numPr>
          <w:ilvl w:val="0"/>
          <w:numId w:val="21"/>
        </w:numPr>
        <w:shd w:val="clear" w:color="auto" w:fill="FFFFFF"/>
        <w:tabs>
          <w:tab w:val="left" w:pos="851"/>
          <w:tab w:val="left" w:pos="1469"/>
        </w:tabs>
        <w:autoSpaceDE w:val="0"/>
        <w:autoSpaceDN w:val="0"/>
        <w:adjustRightInd w:val="0"/>
        <w:spacing w:after="0"/>
        <w:ind w:left="0" w:firstLine="567"/>
        <w:jc w:val="both"/>
        <w:rPr>
          <w:rFonts w:ascii="Times New Roman" w:hAnsi="Times New Roman"/>
          <w:sz w:val="24"/>
          <w:szCs w:val="24"/>
        </w:rPr>
      </w:pPr>
      <w:r w:rsidRPr="00C833FB">
        <w:rPr>
          <w:rFonts w:ascii="Times New Roman" w:hAnsi="Times New Roman"/>
          <w:sz w:val="24"/>
          <w:szCs w:val="24"/>
        </w:rPr>
        <w:t>утверждает годовой бухгалтерский баланс Учреждения;</w:t>
      </w:r>
    </w:p>
    <w:p w:rsidR="008B7FFD" w:rsidRPr="00C833FB" w:rsidRDefault="008B7FFD" w:rsidP="008B7FFD">
      <w:pPr>
        <w:pStyle w:val="a3"/>
        <w:widowControl w:val="0"/>
        <w:numPr>
          <w:ilvl w:val="0"/>
          <w:numId w:val="21"/>
        </w:numPr>
        <w:shd w:val="clear" w:color="auto" w:fill="FFFFFF"/>
        <w:tabs>
          <w:tab w:val="left" w:pos="851"/>
          <w:tab w:val="left" w:pos="1469"/>
        </w:tabs>
        <w:autoSpaceDE w:val="0"/>
        <w:autoSpaceDN w:val="0"/>
        <w:adjustRightInd w:val="0"/>
        <w:spacing w:after="0"/>
        <w:ind w:left="0" w:right="53" w:firstLine="567"/>
        <w:jc w:val="both"/>
        <w:rPr>
          <w:rFonts w:ascii="Times New Roman" w:hAnsi="Times New Roman"/>
          <w:sz w:val="24"/>
          <w:szCs w:val="24"/>
        </w:rPr>
      </w:pPr>
      <w:r w:rsidRPr="00C833FB">
        <w:rPr>
          <w:rFonts w:ascii="Times New Roman" w:hAnsi="Times New Roman"/>
          <w:sz w:val="24"/>
          <w:szCs w:val="24"/>
        </w:rPr>
        <w:t>в пределах, установленных законодательством Российской Федерации и настоящим Уставом, распоряжается имуществом Учреждения, заключает договоры, выдает доверенности;</w:t>
      </w:r>
    </w:p>
    <w:p w:rsidR="008B7FFD" w:rsidRPr="00C833FB" w:rsidRDefault="008B7FFD" w:rsidP="008B7FFD">
      <w:pPr>
        <w:pStyle w:val="a3"/>
        <w:widowControl w:val="0"/>
        <w:numPr>
          <w:ilvl w:val="0"/>
          <w:numId w:val="21"/>
        </w:numPr>
        <w:shd w:val="clear" w:color="auto" w:fill="FFFFFF"/>
        <w:tabs>
          <w:tab w:val="left" w:pos="851"/>
          <w:tab w:val="left" w:pos="1469"/>
        </w:tabs>
        <w:autoSpaceDE w:val="0"/>
        <w:autoSpaceDN w:val="0"/>
        <w:adjustRightInd w:val="0"/>
        <w:spacing w:after="0"/>
        <w:ind w:left="0" w:firstLine="567"/>
        <w:jc w:val="both"/>
        <w:rPr>
          <w:rFonts w:ascii="Times New Roman" w:hAnsi="Times New Roman"/>
          <w:sz w:val="24"/>
          <w:szCs w:val="24"/>
        </w:rPr>
      </w:pPr>
      <w:r w:rsidRPr="00C833FB">
        <w:rPr>
          <w:rFonts w:ascii="Times New Roman" w:hAnsi="Times New Roman"/>
          <w:sz w:val="24"/>
          <w:szCs w:val="24"/>
        </w:rPr>
        <w:t>открывает лицевые счета Учреждения;</w:t>
      </w:r>
    </w:p>
    <w:p w:rsidR="008B7FFD" w:rsidRPr="00C833FB" w:rsidRDefault="008B7FFD" w:rsidP="008B7FFD">
      <w:pPr>
        <w:pStyle w:val="a3"/>
        <w:widowControl w:val="0"/>
        <w:numPr>
          <w:ilvl w:val="0"/>
          <w:numId w:val="21"/>
        </w:numPr>
        <w:shd w:val="clear" w:color="auto" w:fill="FFFFFF"/>
        <w:tabs>
          <w:tab w:val="left" w:pos="851"/>
          <w:tab w:val="left" w:pos="1469"/>
        </w:tabs>
        <w:autoSpaceDE w:val="0"/>
        <w:autoSpaceDN w:val="0"/>
        <w:adjustRightInd w:val="0"/>
        <w:spacing w:after="0"/>
        <w:ind w:left="0" w:right="48" w:firstLine="567"/>
        <w:jc w:val="both"/>
        <w:rPr>
          <w:rFonts w:ascii="Times New Roman" w:hAnsi="Times New Roman"/>
          <w:sz w:val="24"/>
          <w:szCs w:val="24"/>
        </w:rPr>
      </w:pPr>
      <w:r w:rsidRPr="00C833FB">
        <w:rPr>
          <w:rFonts w:ascii="Times New Roman" w:hAnsi="Times New Roman"/>
          <w:sz w:val="24"/>
          <w:szCs w:val="24"/>
        </w:rPr>
        <w:t>разрабатывает и представляет для согласования Учредителю штатное расписание Учреждения;</w:t>
      </w:r>
    </w:p>
    <w:p w:rsidR="008B7FFD" w:rsidRPr="00C833FB" w:rsidRDefault="008B7FFD" w:rsidP="008B7FFD">
      <w:pPr>
        <w:pStyle w:val="a3"/>
        <w:widowControl w:val="0"/>
        <w:numPr>
          <w:ilvl w:val="0"/>
          <w:numId w:val="21"/>
        </w:numPr>
        <w:shd w:val="clear" w:color="auto" w:fill="FFFFFF"/>
        <w:tabs>
          <w:tab w:val="left" w:pos="851"/>
          <w:tab w:val="left" w:pos="1469"/>
        </w:tabs>
        <w:autoSpaceDE w:val="0"/>
        <w:autoSpaceDN w:val="0"/>
        <w:adjustRightInd w:val="0"/>
        <w:spacing w:after="0"/>
        <w:ind w:left="0" w:right="50" w:firstLine="567"/>
        <w:jc w:val="both"/>
        <w:rPr>
          <w:rFonts w:ascii="Times New Roman" w:hAnsi="Times New Roman"/>
          <w:sz w:val="24"/>
          <w:szCs w:val="24"/>
        </w:rPr>
      </w:pPr>
      <w:r w:rsidRPr="00C833FB">
        <w:rPr>
          <w:rFonts w:ascii="Times New Roman" w:hAnsi="Times New Roman"/>
          <w:sz w:val="24"/>
          <w:szCs w:val="24"/>
        </w:rPr>
        <w:t>принимает на работу и увольняет с работы работников, заключает с ними трудовые договоры, применяет к работникам Учреждения дисциплинарные взыскания и поощрения;</w:t>
      </w:r>
    </w:p>
    <w:p w:rsidR="008B7FFD" w:rsidRPr="00C833FB" w:rsidRDefault="008B7FFD" w:rsidP="008B7FFD">
      <w:pPr>
        <w:pStyle w:val="a3"/>
        <w:numPr>
          <w:ilvl w:val="0"/>
          <w:numId w:val="21"/>
        </w:numPr>
        <w:shd w:val="clear" w:color="auto" w:fill="FFFFFF"/>
        <w:tabs>
          <w:tab w:val="left" w:pos="851"/>
          <w:tab w:val="left" w:pos="1630"/>
        </w:tabs>
        <w:spacing w:after="0"/>
        <w:ind w:left="0" w:right="48" w:firstLine="567"/>
        <w:jc w:val="both"/>
        <w:rPr>
          <w:rFonts w:ascii="Times New Roman" w:hAnsi="Times New Roman"/>
          <w:sz w:val="24"/>
          <w:szCs w:val="24"/>
        </w:rPr>
      </w:pPr>
      <w:r w:rsidRPr="00C833FB">
        <w:rPr>
          <w:rFonts w:ascii="Times New Roman" w:hAnsi="Times New Roman"/>
          <w:sz w:val="24"/>
          <w:szCs w:val="24"/>
        </w:rPr>
        <w:t>в пределах своей компетенции издает локальные нормативные акты, приказы и дает указания, обязательные для всех работников Учреждения;</w:t>
      </w:r>
    </w:p>
    <w:p w:rsidR="008B7FFD" w:rsidRPr="00C833FB" w:rsidRDefault="008B7FFD" w:rsidP="008B7FFD">
      <w:pPr>
        <w:pStyle w:val="a3"/>
        <w:widowControl w:val="0"/>
        <w:numPr>
          <w:ilvl w:val="0"/>
          <w:numId w:val="21"/>
        </w:numPr>
        <w:shd w:val="clear" w:color="auto" w:fill="FFFFFF"/>
        <w:tabs>
          <w:tab w:val="left" w:pos="851"/>
          <w:tab w:val="left" w:pos="1553"/>
        </w:tabs>
        <w:autoSpaceDE w:val="0"/>
        <w:autoSpaceDN w:val="0"/>
        <w:adjustRightInd w:val="0"/>
        <w:spacing w:before="2" w:after="0"/>
        <w:ind w:left="0" w:right="46" w:firstLine="567"/>
        <w:jc w:val="both"/>
        <w:rPr>
          <w:rFonts w:ascii="Times New Roman" w:hAnsi="Times New Roman"/>
          <w:sz w:val="24"/>
          <w:szCs w:val="24"/>
        </w:rPr>
      </w:pPr>
      <w:r w:rsidRPr="00C833FB">
        <w:rPr>
          <w:rFonts w:ascii="Times New Roman" w:hAnsi="Times New Roman"/>
          <w:sz w:val="24"/>
          <w:szCs w:val="24"/>
        </w:rPr>
        <w:t>осуществляет в установленном порядке меры по поддержанию и развитию материальной базы Учреждения. Несет ответственность за сохранность и надлежащее использование ресурсов, зданий, сооружений, оборудования и другого имущества;</w:t>
      </w:r>
    </w:p>
    <w:p w:rsidR="008B7FFD" w:rsidRPr="00C833FB" w:rsidRDefault="008B7FFD" w:rsidP="008B7FFD">
      <w:pPr>
        <w:pStyle w:val="a3"/>
        <w:widowControl w:val="0"/>
        <w:numPr>
          <w:ilvl w:val="0"/>
          <w:numId w:val="21"/>
        </w:numPr>
        <w:shd w:val="clear" w:color="auto" w:fill="FFFFFF"/>
        <w:tabs>
          <w:tab w:val="left" w:pos="851"/>
          <w:tab w:val="left" w:pos="1553"/>
        </w:tabs>
        <w:autoSpaceDE w:val="0"/>
        <w:autoSpaceDN w:val="0"/>
        <w:adjustRightInd w:val="0"/>
        <w:spacing w:after="0"/>
        <w:ind w:left="0" w:right="43" w:firstLine="567"/>
        <w:jc w:val="both"/>
        <w:rPr>
          <w:rFonts w:ascii="Times New Roman" w:hAnsi="Times New Roman"/>
          <w:sz w:val="24"/>
          <w:szCs w:val="24"/>
        </w:rPr>
      </w:pPr>
      <w:r w:rsidRPr="00C833FB">
        <w:rPr>
          <w:rFonts w:ascii="Times New Roman" w:hAnsi="Times New Roman"/>
          <w:sz w:val="24"/>
          <w:szCs w:val="24"/>
        </w:rPr>
        <w:t>устанавливает порядок и обеспечивает условия работы с персональными данными работников Учреждения и несет персональную ответственность за их неразглашение;</w:t>
      </w:r>
    </w:p>
    <w:p w:rsidR="008B7FFD" w:rsidRPr="00C833FB" w:rsidRDefault="008B7FFD" w:rsidP="008B7FFD">
      <w:pPr>
        <w:pStyle w:val="a3"/>
        <w:numPr>
          <w:ilvl w:val="0"/>
          <w:numId w:val="21"/>
        </w:numPr>
        <w:shd w:val="clear" w:color="auto" w:fill="FFFFFF"/>
        <w:tabs>
          <w:tab w:val="left" w:pos="851"/>
          <w:tab w:val="left" w:pos="1692"/>
        </w:tabs>
        <w:spacing w:after="0"/>
        <w:ind w:left="0" w:right="38" w:firstLine="567"/>
        <w:jc w:val="both"/>
        <w:rPr>
          <w:rFonts w:ascii="Times New Roman" w:hAnsi="Times New Roman"/>
          <w:sz w:val="24"/>
          <w:szCs w:val="24"/>
        </w:rPr>
      </w:pPr>
      <w:r w:rsidRPr="00C833FB">
        <w:rPr>
          <w:rFonts w:ascii="Times New Roman" w:hAnsi="Times New Roman"/>
          <w:sz w:val="24"/>
          <w:szCs w:val="24"/>
        </w:rPr>
        <w:t>обеспечивает проведение мероприятий по гражданской обороне и мобилизационной подготовке в соответствии с законодательством Российской Федерации;</w:t>
      </w:r>
    </w:p>
    <w:p w:rsidR="008B7FFD" w:rsidRPr="00C833FB" w:rsidRDefault="008B7FFD" w:rsidP="008B7FFD">
      <w:pPr>
        <w:pStyle w:val="a3"/>
        <w:numPr>
          <w:ilvl w:val="0"/>
          <w:numId w:val="21"/>
        </w:numPr>
        <w:shd w:val="clear" w:color="auto" w:fill="FFFFFF"/>
        <w:tabs>
          <w:tab w:val="left" w:pos="851"/>
          <w:tab w:val="left" w:pos="1692"/>
        </w:tabs>
        <w:spacing w:after="0"/>
        <w:ind w:left="0" w:right="38" w:firstLine="567"/>
        <w:jc w:val="both"/>
        <w:rPr>
          <w:rFonts w:ascii="Times New Roman" w:hAnsi="Times New Roman"/>
          <w:sz w:val="24"/>
          <w:szCs w:val="24"/>
        </w:rPr>
      </w:pPr>
      <w:r w:rsidRPr="00C833FB">
        <w:rPr>
          <w:rFonts w:ascii="Times New Roman" w:hAnsi="Times New Roman"/>
          <w:sz w:val="24"/>
          <w:szCs w:val="24"/>
        </w:rPr>
        <w:t>осуществляет непосредственное руководство системой обеспечения пожарной безопасности на территории Учреждения и несет персональную ответственность за соблюдение требований правил пожарной безопасности в соответствии с нормативными правовыми актами в области пожарной безопасности, разрабатывает и осуществляет меры по обеспечению пожарной безопасности;</w:t>
      </w:r>
    </w:p>
    <w:p w:rsidR="008B7FFD" w:rsidRPr="008B7FFD" w:rsidRDefault="008B7FFD" w:rsidP="008B7FFD">
      <w:pPr>
        <w:pStyle w:val="a3"/>
        <w:numPr>
          <w:ilvl w:val="0"/>
          <w:numId w:val="21"/>
        </w:numPr>
        <w:shd w:val="clear" w:color="auto" w:fill="FFFFFF"/>
        <w:tabs>
          <w:tab w:val="left" w:pos="851"/>
          <w:tab w:val="left" w:pos="1728"/>
        </w:tabs>
        <w:spacing w:after="0"/>
        <w:ind w:left="0" w:right="43" w:firstLine="567"/>
        <w:jc w:val="both"/>
        <w:rPr>
          <w:rFonts w:ascii="Times New Roman" w:hAnsi="Times New Roman"/>
          <w:sz w:val="24"/>
          <w:szCs w:val="24"/>
        </w:rPr>
      </w:pPr>
      <w:r w:rsidRPr="00C833FB">
        <w:rPr>
          <w:rFonts w:ascii="Times New Roman" w:hAnsi="Times New Roman"/>
          <w:sz w:val="24"/>
          <w:szCs w:val="24"/>
        </w:rPr>
        <w:t>осуществляет иные полномочия, установленные законодательством Российской Федерации, муниципальными правовыми актами, настоящим Уставом и заключенным трудовым договором.</w:t>
      </w:r>
    </w:p>
    <w:p w:rsidR="00960924" w:rsidRDefault="00FF78F3" w:rsidP="00F260B7">
      <w:pPr>
        <w:shd w:val="clear" w:color="auto" w:fill="FFFFFF"/>
        <w:tabs>
          <w:tab w:val="left" w:pos="1505"/>
        </w:tabs>
        <w:spacing w:before="2" w:after="0"/>
        <w:ind w:right="38" w:firstLine="567"/>
        <w:jc w:val="both"/>
        <w:rPr>
          <w:rFonts w:ascii="Times New Roman" w:hAnsi="Times New Roman"/>
          <w:sz w:val="24"/>
          <w:szCs w:val="24"/>
        </w:rPr>
      </w:pPr>
      <w:r>
        <w:rPr>
          <w:rFonts w:ascii="Times New Roman" w:hAnsi="Times New Roman"/>
          <w:sz w:val="24"/>
          <w:szCs w:val="24"/>
        </w:rPr>
        <w:t>5.10.</w:t>
      </w:r>
      <w:r>
        <w:rPr>
          <w:rFonts w:ascii="Times New Roman" w:hAnsi="Times New Roman"/>
          <w:sz w:val="24"/>
          <w:szCs w:val="24"/>
        </w:rPr>
        <w:tab/>
      </w:r>
      <w:r w:rsidR="00960924" w:rsidRPr="006F3E59">
        <w:rPr>
          <w:rFonts w:ascii="Times New Roman" w:hAnsi="Times New Roman"/>
          <w:sz w:val="24"/>
          <w:szCs w:val="24"/>
        </w:rPr>
        <w:t>Отношения работника с Учреждением, возникшие на основе трудового договора, регулируются трудовым законодательством.</w:t>
      </w:r>
    </w:p>
    <w:p w:rsidR="00717624" w:rsidRDefault="00FF78F3" w:rsidP="00F260B7">
      <w:pPr>
        <w:shd w:val="clear" w:color="auto" w:fill="FFFFFF"/>
        <w:tabs>
          <w:tab w:val="left" w:pos="1505"/>
        </w:tabs>
        <w:spacing w:before="2" w:after="0"/>
        <w:ind w:right="38" w:firstLine="567"/>
        <w:jc w:val="both"/>
        <w:rPr>
          <w:rFonts w:ascii="Times New Roman" w:hAnsi="Times New Roman"/>
          <w:sz w:val="24"/>
          <w:szCs w:val="24"/>
        </w:rPr>
      </w:pPr>
      <w:r>
        <w:rPr>
          <w:rFonts w:ascii="Times New Roman" w:hAnsi="Times New Roman"/>
          <w:sz w:val="24"/>
          <w:szCs w:val="24"/>
        </w:rPr>
        <w:t>5.11.</w:t>
      </w:r>
      <w:r>
        <w:rPr>
          <w:rFonts w:ascii="Times New Roman" w:hAnsi="Times New Roman"/>
          <w:sz w:val="24"/>
          <w:szCs w:val="24"/>
        </w:rPr>
        <w:tab/>
      </w:r>
      <w:r w:rsidR="00717624">
        <w:rPr>
          <w:rFonts w:ascii="Times New Roman" w:hAnsi="Times New Roman"/>
          <w:sz w:val="24"/>
          <w:szCs w:val="24"/>
        </w:rPr>
        <w:t>В Уч</w:t>
      </w:r>
      <w:r w:rsidR="00500AF7">
        <w:rPr>
          <w:rFonts w:ascii="Times New Roman" w:hAnsi="Times New Roman"/>
          <w:sz w:val="24"/>
          <w:szCs w:val="24"/>
        </w:rPr>
        <w:t>реждении по инициативе руководителя</w:t>
      </w:r>
      <w:r w:rsidR="00717624">
        <w:rPr>
          <w:rFonts w:ascii="Times New Roman" w:hAnsi="Times New Roman"/>
          <w:sz w:val="24"/>
          <w:szCs w:val="24"/>
        </w:rPr>
        <w:t xml:space="preserve"> могут создаваться совещательные органы (правление, методический совет, комиссии и т.д.) для участия в решении вопросов творческо-производительной и хозяйственной деятельности, действующие на основании положений о них.</w:t>
      </w:r>
    </w:p>
    <w:p w:rsidR="00717624" w:rsidRPr="006F3E59" w:rsidRDefault="00717624" w:rsidP="00F260B7">
      <w:pPr>
        <w:shd w:val="clear" w:color="auto" w:fill="FFFFFF"/>
        <w:tabs>
          <w:tab w:val="left" w:pos="1505"/>
        </w:tabs>
        <w:spacing w:before="2" w:after="0"/>
        <w:ind w:right="38" w:firstLine="567"/>
        <w:jc w:val="both"/>
        <w:rPr>
          <w:rFonts w:ascii="Times New Roman" w:hAnsi="Times New Roman"/>
          <w:sz w:val="24"/>
          <w:szCs w:val="24"/>
        </w:rPr>
      </w:pPr>
      <w:r>
        <w:rPr>
          <w:rFonts w:ascii="Times New Roman" w:hAnsi="Times New Roman"/>
          <w:sz w:val="24"/>
          <w:szCs w:val="24"/>
        </w:rPr>
        <w:t>5.1</w:t>
      </w:r>
      <w:r w:rsidR="00FF78F3">
        <w:rPr>
          <w:rFonts w:ascii="Times New Roman" w:hAnsi="Times New Roman"/>
          <w:sz w:val="24"/>
          <w:szCs w:val="24"/>
        </w:rPr>
        <w:t>2.</w:t>
      </w:r>
      <w:r w:rsidR="00FF78F3">
        <w:rPr>
          <w:rFonts w:ascii="Times New Roman" w:hAnsi="Times New Roman"/>
          <w:sz w:val="24"/>
          <w:szCs w:val="24"/>
        </w:rPr>
        <w:tab/>
      </w:r>
      <w:r w:rsidR="00500AF7">
        <w:rPr>
          <w:rFonts w:ascii="Times New Roman" w:hAnsi="Times New Roman"/>
          <w:sz w:val="24"/>
          <w:szCs w:val="24"/>
        </w:rPr>
        <w:t>Во время отсутствия руководителя (</w:t>
      </w:r>
      <w:r>
        <w:rPr>
          <w:rFonts w:ascii="Times New Roman" w:hAnsi="Times New Roman"/>
          <w:sz w:val="24"/>
          <w:szCs w:val="24"/>
        </w:rPr>
        <w:t>командировка, отпуск, болезнь и др.) его обязанности исполняет заместитель директора по основным вопросам или иной сотрудник Учреждения, назначенный приказом. Данный сотрудник приобретает соответствующие права и несет ответственность за качественное и своевременное исполнение возложенных на него обязанностей.</w:t>
      </w:r>
    </w:p>
    <w:p w:rsidR="00960924" w:rsidRPr="006F3E59" w:rsidRDefault="00717624" w:rsidP="00F260B7">
      <w:pPr>
        <w:shd w:val="clear" w:color="auto" w:fill="FFFFFF"/>
        <w:tabs>
          <w:tab w:val="left" w:pos="1505"/>
        </w:tabs>
        <w:spacing w:before="2" w:after="0"/>
        <w:ind w:right="29" w:firstLine="567"/>
        <w:jc w:val="both"/>
        <w:rPr>
          <w:rFonts w:ascii="Times New Roman" w:hAnsi="Times New Roman"/>
          <w:sz w:val="24"/>
          <w:szCs w:val="24"/>
        </w:rPr>
      </w:pPr>
      <w:r>
        <w:rPr>
          <w:rFonts w:ascii="Times New Roman" w:hAnsi="Times New Roman"/>
          <w:sz w:val="24"/>
          <w:szCs w:val="24"/>
        </w:rPr>
        <w:t>5.13</w:t>
      </w:r>
      <w:r w:rsidR="00FF78F3">
        <w:rPr>
          <w:rFonts w:ascii="Times New Roman" w:hAnsi="Times New Roman"/>
          <w:sz w:val="24"/>
          <w:szCs w:val="24"/>
        </w:rPr>
        <w:t>.</w:t>
      </w:r>
      <w:r w:rsidR="00FF78F3">
        <w:rPr>
          <w:rFonts w:ascii="Times New Roman" w:hAnsi="Times New Roman"/>
          <w:sz w:val="24"/>
          <w:szCs w:val="24"/>
        </w:rPr>
        <w:tab/>
      </w:r>
      <w:r w:rsidR="00960924" w:rsidRPr="006F3E59">
        <w:rPr>
          <w:rFonts w:ascii="Times New Roman" w:hAnsi="Times New Roman"/>
          <w:sz w:val="24"/>
          <w:szCs w:val="24"/>
        </w:rPr>
        <w:t>В случае, если руководитель Учреждения имеет заинтересованность в совершении тех или иных действий, в том числе сделок, стороной которых является или наме</w:t>
      </w:r>
      <w:r w:rsidR="008B7FFD">
        <w:rPr>
          <w:rFonts w:ascii="Times New Roman" w:hAnsi="Times New Roman"/>
          <w:sz w:val="24"/>
          <w:szCs w:val="24"/>
        </w:rPr>
        <w:t>ревается быть Учреждение, а так</w:t>
      </w:r>
      <w:r w:rsidR="00960924" w:rsidRPr="006F3E59">
        <w:rPr>
          <w:rFonts w:ascii="Times New Roman" w:hAnsi="Times New Roman"/>
          <w:sz w:val="24"/>
          <w:szCs w:val="24"/>
        </w:rPr>
        <w:t xml:space="preserve">же в случае иного противоречия интересов указанных лиц </w:t>
      </w:r>
      <w:r w:rsidR="00960924" w:rsidRPr="006F3E59">
        <w:rPr>
          <w:rFonts w:ascii="Times New Roman" w:hAnsi="Times New Roman"/>
          <w:bCs/>
          <w:sz w:val="24"/>
          <w:szCs w:val="24"/>
        </w:rPr>
        <w:t xml:space="preserve">и </w:t>
      </w:r>
      <w:r w:rsidR="00960924" w:rsidRPr="006F3E59">
        <w:rPr>
          <w:rFonts w:ascii="Times New Roman" w:hAnsi="Times New Roman"/>
          <w:sz w:val="24"/>
          <w:szCs w:val="24"/>
        </w:rPr>
        <w:t>Учреждения в отношении существующей или предполагаемой сделки руководитель Учреждения обязан сообщить о своей заинтересованности Учредителю и собственнику имущества до момента принятия решения о заключении сделки. 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Руководитель Учреждения несет перед Учреждением ответственность в размере убытков, причиненных им Учреждению совершением указанной сделки. Данная сделка должна быть одобрена учредителем и собственником имущества.</w:t>
      </w:r>
    </w:p>
    <w:p w:rsidR="00960924" w:rsidRPr="006F3E59" w:rsidRDefault="00960924" w:rsidP="00F260B7">
      <w:pPr>
        <w:shd w:val="clear" w:color="auto" w:fill="FFFFFF"/>
        <w:spacing w:after="0"/>
        <w:ind w:right="22"/>
        <w:jc w:val="both"/>
        <w:rPr>
          <w:rFonts w:ascii="Times New Roman" w:hAnsi="Times New Roman"/>
          <w:sz w:val="24"/>
          <w:szCs w:val="24"/>
        </w:rPr>
      </w:pPr>
    </w:p>
    <w:p w:rsidR="00CF7970" w:rsidRDefault="00960924" w:rsidP="00F260B7">
      <w:pPr>
        <w:pStyle w:val="a3"/>
        <w:numPr>
          <w:ilvl w:val="0"/>
          <w:numId w:val="17"/>
        </w:numPr>
        <w:shd w:val="clear" w:color="auto" w:fill="FFFFFF"/>
        <w:spacing w:after="0"/>
        <w:ind w:right="43"/>
        <w:jc w:val="center"/>
        <w:rPr>
          <w:rFonts w:ascii="Times New Roman" w:hAnsi="Times New Roman"/>
          <w:b/>
          <w:bCs/>
          <w:sz w:val="24"/>
          <w:szCs w:val="24"/>
        </w:rPr>
      </w:pPr>
      <w:r w:rsidRPr="00CF7970">
        <w:rPr>
          <w:rFonts w:ascii="Times New Roman" w:hAnsi="Times New Roman"/>
          <w:b/>
          <w:bCs/>
          <w:sz w:val="24"/>
          <w:szCs w:val="24"/>
        </w:rPr>
        <w:t>Филиалы и представительства учреждения.</w:t>
      </w:r>
    </w:p>
    <w:p w:rsidR="00CF7970" w:rsidRPr="00CF7970" w:rsidRDefault="00CF7970" w:rsidP="00F260B7">
      <w:pPr>
        <w:pStyle w:val="a3"/>
        <w:shd w:val="clear" w:color="auto" w:fill="FFFFFF"/>
        <w:spacing w:after="0"/>
        <w:ind w:right="43"/>
        <w:rPr>
          <w:rFonts w:ascii="Times New Roman" w:hAnsi="Times New Roman"/>
          <w:b/>
          <w:bCs/>
          <w:sz w:val="24"/>
          <w:szCs w:val="24"/>
        </w:rPr>
      </w:pPr>
    </w:p>
    <w:p w:rsidR="00960924" w:rsidRPr="006F3E59" w:rsidRDefault="00FF78F3" w:rsidP="00F260B7">
      <w:pPr>
        <w:widowControl w:val="0"/>
        <w:shd w:val="clear" w:color="auto" w:fill="FFFFFF"/>
        <w:tabs>
          <w:tab w:val="left" w:pos="1380"/>
        </w:tabs>
        <w:autoSpaceDE w:val="0"/>
        <w:autoSpaceDN w:val="0"/>
        <w:adjustRightInd w:val="0"/>
        <w:spacing w:before="65" w:after="0"/>
        <w:ind w:right="10" w:firstLine="567"/>
        <w:jc w:val="both"/>
        <w:rPr>
          <w:rFonts w:ascii="Times New Roman" w:hAnsi="Times New Roman"/>
          <w:bCs/>
          <w:sz w:val="24"/>
          <w:szCs w:val="24"/>
        </w:rPr>
      </w:pPr>
      <w:r>
        <w:rPr>
          <w:rFonts w:ascii="Times New Roman" w:hAnsi="Times New Roman"/>
          <w:sz w:val="24"/>
          <w:szCs w:val="24"/>
        </w:rPr>
        <w:t>6.1.</w:t>
      </w:r>
      <w:r>
        <w:rPr>
          <w:rFonts w:ascii="Times New Roman" w:hAnsi="Times New Roman"/>
          <w:sz w:val="24"/>
          <w:szCs w:val="24"/>
        </w:rPr>
        <w:tab/>
      </w:r>
      <w:r w:rsidR="00960924" w:rsidRPr="006F3E59">
        <w:rPr>
          <w:rFonts w:ascii="Times New Roman" w:hAnsi="Times New Roman"/>
          <w:sz w:val="24"/>
          <w:szCs w:val="24"/>
        </w:rPr>
        <w:t>Учреждение 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960924" w:rsidRPr="006F3E59" w:rsidRDefault="00FF78F3" w:rsidP="00F260B7">
      <w:pPr>
        <w:widowControl w:val="0"/>
        <w:shd w:val="clear" w:color="auto" w:fill="FFFFFF"/>
        <w:tabs>
          <w:tab w:val="left" w:pos="1380"/>
        </w:tabs>
        <w:autoSpaceDE w:val="0"/>
        <w:autoSpaceDN w:val="0"/>
        <w:adjustRightInd w:val="0"/>
        <w:spacing w:after="0"/>
        <w:ind w:right="17" w:firstLine="567"/>
        <w:jc w:val="both"/>
        <w:rPr>
          <w:rFonts w:ascii="Times New Roman" w:hAnsi="Times New Roman"/>
          <w:sz w:val="24"/>
          <w:szCs w:val="24"/>
        </w:rPr>
      </w:pPr>
      <w:r>
        <w:rPr>
          <w:rFonts w:ascii="Times New Roman" w:hAnsi="Times New Roman"/>
          <w:sz w:val="24"/>
          <w:szCs w:val="24"/>
        </w:rPr>
        <w:t>6.2.</w:t>
      </w:r>
      <w:r>
        <w:rPr>
          <w:rFonts w:ascii="Times New Roman" w:hAnsi="Times New Roman"/>
          <w:sz w:val="24"/>
          <w:szCs w:val="24"/>
        </w:rPr>
        <w:tab/>
      </w:r>
      <w:r w:rsidR="00960924" w:rsidRPr="006F3E59">
        <w:rPr>
          <w:rFonts w:ascii="Times New Roman" w:hAnsi="Times New Roman"/>
          <w:sz w:val="24"/>
          <w:szCs w:val="24"/>
        </w:rPr>
        <w:t>Филиалы и представительства осуществляют свою деятельность от имени Учреждения, которое несет ответственность за их деятельность.</w:t>
      </w:r>
    </w:p>
    <w:p w:rsidR="00960924" w:rsidRPr="006F3E59" w:rsidRDefault="00FF78F3" w:rsidP="00F260B7">
      <w:pPr>
        <w:widowControl w:val="0"/>
        <w:shd w:val="clear" w:color="auto" w:fill="FFFFFF"/>
        <w:tabs>
          <w:tab w:val="left" w:pos="1380"/>
        </w:tabs>
        <w:autoSpaceDE w:val="0"/>
        <w:autoSpaceDN w:val="0"/>
        <w:adjustRightInd w:val="0"/>
        <w:spacing w:after="0"/>
        <w:ind w:right="12" w:firstLine="567"/>
        <w:jc w:val="both"/>
        <w:rPr>
          <w:rFonts w:ascii="Times New Roman" w:hAnsi="Times New Roman"/>
          <w:sz w:val="24"/>
          <w:szCs w:val="24"/>
        </w:rPr>
      </w:pPr>
      <w:r>
        <w:rPr>
          <w:rFonts w:ascii="Times New Roman" w:hAnsi="Times New Roman"/>
          <w:sz w:val="24"/>
          <w:szCs w:val="24"/>
        </w:rPr>
        <w:t>6.3.</w:t>
      </w:r>
      <w:r>
        <w:rPr>
          <w:rFonts w:ascii="Times New Roman" w:hAnsi="Times New Roman"/>
          <w:sz w:val="24"/>
          <w:szCs w:val="24"/>
        </w:rPr>
        <w:tab/>
      </w:r>
      <w:r w:rsidR="00960924" w:rsidRPr="006F3E59">
        <w:rPr>
          <w:rFonts w:ascii="Times New Roman" w:hAnsi="Times New Roman"/>
          <w:sz w:val="24"/>
          <w:szCs w:val="24"/>
        </w:rPr>
        <w:t>Филиалы и представительства не являются юридическими лицами, наделяются Учреждением имуществом и действуют в соответствии с положениями о них, утверждаемыми руководителем Учреждения по согласованию с Учредителем.</w:t>
      </w:r>
    </w:p>
    <w:p w:rsidR="00960924" w:rsidRPr="006F3E59" w:rsidRDefault="00FF78F3" w:rsidP="00F260B7">
      <w:pPr>
        <w:widowControl w:val="0"/>
        <w:shd w:val="clear" w:color="auto" w:fill="FFFFFF"/>
        <w:tabs>
          <w:tab w:val="left" w:pos="1380"/>
        </w:tabs>
        <w:autoSpaceDE w:val="0"/>
        <w:autoSpaceDN w:val="0"/>
        <w:adjustRightInd w:val="0"/>
        <w:spacing w:before="2" w:after="0"/>
        <w:ind w:right="17" w:firstLine="567"/>
        <w:jc w:val="both"/>
        <w:rPr>
          <w:rFonts w:ascii="Times New Roman" w:hAnsi="Times New Roman"/>
          <w:sz w:val="24"/>
          <w:szCs w:val="24"/>
        </w:rPr>
      </w:pPr>
      <w:r>
        <w:rPr>
          <w:rFonts w:ascii="Times New Roman" w:hAnsi="Times New Roman"/>
          <w:sz w:val="24"/>
          <w:szCs w:val="24"/>
        </w:rPr>
        <w:t>6.4.</w:t>
      </w:r>
      <w:r>
        <w:rPr>
          <w:rFonts w:ascii="Times New Roman" w:hAnsi="Times New Roman"/>
          <w:sz w:val="24"/>
          <w:szCs w:val="24"/>
        </w:rPr>
        <w:tab/>
      </w:r>
      <w:r w:rsidR="00960924" w:rsidRPr="006F3E59">
        <w:rPr>
          <w:rFonts w:ascii="Times New Roman" w:hAnsi="Times New Roman"/>
          <w:sz w:val="24"/>
          <w:szCs w:val="24"/>
        </w:rPr>
        <w:t>Имущество филиалов и представительств учитывается на их отдельном балансе, являющемся частью баланса Учреждения.</w:t>
      </w:r>
    </w:p>
    <w:p w:rsidR="00960924" w:rsidRPr="006F3E59" w:rsidRDefault="00960924" w:rsidP="00F260B7">
      <w:pPr>
        <w:widowControl w:val="0"/>
        <w:shd w:val="clear" w:color="auto" w:fill="FFFFFF"/>
        <w:tabs>
          <w:tab w:val="left" w:pos="1380"/>
        </w:tabs>
        <w:autoSpaceDE w:val="0"/>
        <w:autoSpaceDN w:val="0"/>
        <w:adjustRightInd w:val="0"/>
        <w:spacing w:after="0"/>
        <w:ind w:right="12" w:firstLine="567"/>
        <w:jc w:val="both"/>
        <w:rPr>
          <w:rFonts w:ascii="Times New Roman" w:hAnsi="Times New Roman"/>
          <w:sz w:val="24"/>
          <w:szCs w:val="24"/>
        </w:rPr>
      </w:pPr>
      <w:r w:rsidRPr="006F3E59">
        <w:rPr>
          <w:rFonts w:ascii="Times New Roman" w:hAnsi="Times New Roman"/>
          <w:sz w:val="24"/>
          <w:szCs w:val="24"/>
        </w:rPr>
        <w:t>6.5.</w:t>
      </w:r>
      <w:r w:rsidR="00FF78F3">
        <w:rPr>
          <w:rFonts w:ascii="Times New Roman" w:hAnsi="Times New Roman"/>
          <w:sz w:val="24"/>
          <w:szCs w:val="24"/>
        </w:rPr>
        <w:tab/>
      </w:r>
      <w:r w:rsidRPr="006F3E59">
        <w:rPr>
          <w:rFonts w:ascii="Times New Roman" w:hAnsi="Times New Roman"/>
          <w:sz w:val="24"/>
          <w:szCs w:val="24"/>
        </w:rPr>
        <w:t>Руководители филиалов и представительств назначаются на должность и освобождаются от должности руководителем Учреждения по согласованию с Учредителем, наделяются полномочиями и действуют на основании доверенности, выданной им руководителем Учреждения.</w:t>
      </w:r>
    </w:p>
    <w:p w:rsidR="00960924" w:rsidRPr="006F3E59" w:rsidRDefault="00960924" w:rsidP="00F260B7">
      <w:pPr>
        <w:widowControl w:val="0"/>
        <w:shd w:val="clear" w:color="auto" w:fill="FFFFFF"/>
        <w:tabs>
          <w:tab w:val="left" w:pos="1380"/>
        </w:tabs>
        <w:autoSpaceDE w:val="0"/>
        <w:autoSpaceDN w:val="0"/>
        <w:adjustRightInd w:val="0"/>
        <w:spacing w:after="0"/>
        <w:ind w:right="12" w:firstLine="567"/>
        <w:jc w:val="both"/>
        <w:rPr>
          <w:rFonts w:ascii="Times New Roman" w:hAnsi="Times New Roman"/>
          <w:sz w:val="24"/>
          <w:szCs w:val="24"/>
        </w:rPr>
      </w:pPr>
    </w:p>
    <w:p w:rsidR="00CF7970" w:rsidRPr="00FF78F3" w:rsidRDefault="00960924" w:rsidP="00F260B7">
      <w:pPr>
        <w:pStyle w:val="a3"/>
        <w:numPr>
          <w:ilvl w:val="0"/>
          <w:numId w:val="17"/>
        </w:numPr>
        <w:shd w:val="clear" w:color="auto" w:fill="FFFFFF"/>
        <w:spacing w:after="0"/>
        <w:ind w:right="845"/>
        <w:jc w:val="center"/>
        <w:rPr>
          <w:rFonts w:ascii="Times New Roman" w:hAnsi="Times New Roman"/>
          <w:b/>
          <w:sz w:val="24"/>
          <w:szCs w:val="24"/>
        </w:rPr>
      </w:pPr>
      <w:r w:rsidRPr="00500AF7">
        <w:rPr>
          <w:rFonts w:ascii="Times New Roman" w:hAnsi="Times New Roman"/>
          <w:b/>
          <w:bCs/>
          <w:sz w:val="24"/>
          <w:szCs w:val="24"/>
        </w:rPr>
        <w:t xml:space="preserve">Реорганизация, изменение типа и ликвидация Учреждения. </w:t>
      </w:r>
    </w:p>
    <w:p w:rsidR="00FF78F3" w:rsidRPr="00500AF7" w:rsidRDefault="00FF78F3" w:rsidP="00FF78F3">
      <w:pPr>
        <w:pStyle w:val="a3"/>
        <w:shd w:val="clear" w:color="auto" w:fill="FFFFFF"/>
        <w:spacing w:after="0"/>
        <w:ind w:left="644" w:right="845"/>
        <w:rPr>
          <w:rFonts w:ascii="Times New Roman" w:hAnsi="Times New Roman"/>
          <w:b/>
          <w:sz w:val="24"/>
          <w:szCs w:val="24"/>
        </w:rPr>
      </w:pPr>
    </w:p>
    <w:p w:rsidR="00960924" w:rsidRPr="006F3E59" w:rsidRDefault="00FF78F3" w:rsidP="00F260B7">
      <w:pPr>
        <w:widowControl w:val="0"/>
        <w:shd w:val="clear" w:color="auto" w:fill="FFFFFF"/>
        <w:tabs>
          <w:tab w:val="left" w:pos="1392"/>
        </w:tabs>
        <w:autoSpaceDE w:val="0"/>
        <w:autoSpaceDN w:val="0"/>
        <w:adjustRightInd w:val="0"/>
        <w:spacing w:before="62" w:after="0"/>
        <w:ind w:right="12" w:firstLine="567"/>
        <w:jc w:val="both"/>
        <w:rPr>
          <w:rFonts w:ascii="Times New Roman" w:hAnsi="Times New Roman"/>
          <w:bCs/>
          <w:sz w:val="24"/>
          <w:szCs w:val="24"/>
        </w:rPr>
      </w:pPr>
      <w:r>
        <w:rPr>
          <w:rFonts w:ascii="Times New Roman" w:hAnsi="Times New Roman"/>
          <w:sz w:val="24"/>
          <w:szCs w:val="24"/>
        </w:rPr>
        <w:t>7.1.</w:t>
      </w:r>
      <w:r>
        <w:rPr>
          <w:rFonts w:ascii="Times New Roman" w:hAnsi="Times New Roman"/>
          <w:sz w:val="24"/>
          <w:szCs w:val="24"/>
        </w:rPr>
        <w:tab/>
      </w:r>
      <w:r w:rsidR="00960924" w:rsidRPr="006F3E59">
        <w:rPr>
          <w:rFonts w:ascii="Times New Roman" w:hAnsi="Times New Roman"/>
          <w:sz w:val="24"/>
          <w:szCs w:val="24"/>
        </w:rPr>
        <w:t>Решение о реорганизации, изменении типа Учреждения, его ликвидации принимается Учредителем.</w:t>
      </w:r>
    </w:p>
    <w:p w:rsidR="00960924" w:rsidRPr="006F3E59" w:rsidRDefault="00FF78F3" w:rsidP="00F260B7">
      <w:pPr>
        <w:widowControl w:val="0"/>
        <w:shd w:val="clear" w:color="auto" w:fill="FFFFFF"/>
        <w:tabs>
          <w:tab w:val="left" w:pos="1392"/>
        </w:tabs>
        <w:autoSpaceDE w:val="0"/>
        <w:autoSpaceDN w:val="0"/>
        <w:adjustRightInd w:val="0"/>
        <w:spacing w:after="0"/>
        <w:ind w:right="5" w:firstLine="567"/>
        <w:jc w:val="both"/>
        <w:rPr>
          <w:rFonts w:ascii="Times New Roman" w:hAnsi="Times New Roman"/>
          <w:sz w:val="24"/>
          <w:szCs w:val="24"/>
        </w:rPr>
      </w:pPr>
      <w:r>
        <w:rPr>
          <w:rFonts w:ascii="Times New Roman" w:hAnsi="Times New Roman"/>
          <w:sz w:val="24"/>
          <w:szCs w:val="24"/>
        </w:rPr>
        <w:t>7.2.</w:t>
      </w:r>
      <w:r>
        <w:rPr>
          <w:rFonts w:ascii="Times New Roman" w:hAnsi="Times New Roman"/>
          <w:sz w:val="24"/>
          <w:szCs w:val="24"/>
        </w:rPr>
        <w:tab/>
      </w:r>
      <w:r w:rsidR="00960924" w:rsidRPr="006F3E59">
        <w:rPr>
          <w:rFonts w:ascii="Times New Roman" w:hAnsi="Times New Roman"/>
          <w:sz w:val="24"/>
          <w:szCs w:val="24"/>
        </w:rPr>
        <w:t>Реорганизация, изменение типа, ликвидация Учреждения осуществляются в соответствии с законодательством Российской Федерации в порядке, установленном постановлением главы муниципального о</w:t>
      </w:r>
      <w:r w:rsidR="00CF7970">
        <w:rPr>
          <w:rFonts w:ascii="Times New Roman" w:hAnsi="Times New Roman"/>
          <w:sz w:val="24"/>
          <w:szCs w:val="24"/>
        </w:rPr>
        <w:t>бразования «Зеленоградский городской округ</w:t>
      </w:r>
      <w:r w:rsidR="00960924" w:rsidRPr="006F3E59">
        <w:rPr>
          <w:rFonts w:ascii="Times New Roman" w:hAnsi="Times New Roman"/>
          <w:sz w:val="24"/>
          <w:szCs w:val="24"/>
        </w:rPr>
        <w:t>».</w:t>
      </w:r>
    </w:p>
    <w:p w:rsidR="00960924" w:rsidRPr="006F3E59" w:rsidRDefault="00FF78F3" w:rsidP="00F260B7">
      <w:pPr>
        <w:widowControl w:val="0"/>
        <w:shd w:val="clear" w:color="auto" w:fill="FFFFFF"/>
        <w:tabs>
          <w:tab w:val="left" w:pos="1392"/>
        </w:tabs>
        <w:autoSpaceDE w:val="0"/>
        <w:autoSpaceDN w:val="0"/>
        <w:adjustRightInd w:val="0"/>
        <w:spacing w:after="0"/>
        <w:ind w:right="2" w:firstLine="567"/>
        <w:jc w:val="both"/>
        <w:rPr>
          <w:rFonts w:ascii="Times New Roman" w:hAnsi="Times New Roman"/>
          <w:sz w:val="24"/>
          <w:szCs w:val="24"/>
        </w:rPr>
      </w:pPr>
      <w:r>
        <w:rPr>
          <w:rFonts w:ascii="Times New Roman" w:hAnsi="Times New Roman"/>
          <w:sz w:val="24"/>
          <w:szCs w:val="24"/>
        </w:rPr>
        <w:t>7.3.</w:t>
      </w:r>
      <w:r>
        <w:rPr>
          <w:rFonts w:ascii="Times New Roman" w:hAnsi="Times New Roman"/>
          <w:sz w:val="24"/>
          <w:szCs w:val="24"/>
        </w:rPr>
        <w:tab/>
      </w:r>
      <w:r w:rsidR="00960924" w:rsidRPr="006F3E59">
        <w:rPr>
          <w:rFonts w:ascii="Times New Roman" w:hAnsi="Times New Roman"/>
          <w:sz w:val="24"/>
          <w:szCs w:val="24"/>
        </w:rPr>
        <w:t>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960924" w:rsidRPr="006F3E59" w:rsidRDefault="00FF78F3" w:rsidP="00F260B7">
      <w:pPr>
        <w:widowControl w:val="0"/>
        <w:shd w:val="clear" w:color="auto" w:fill="FFFFFF"/>
        <w:tabs>
          <w:tab w:val="left" w:pos="1392"/>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7.4.</w:t>
      </w:r>
      <w:r>
        <w:rPr>
          <w:rFonts w:ascii="Times New Roman" w:hAnsi="Times New Roman"/>
          <w:sz w:val="24"/>
          <w:szCs w:val="24"/>
        </w:rPr>
        <w:tab/>
      </w:r>
      <w:r w:rsidR="00960924" w:rsidRPr="006F3E59">
        <w:rPr>
          <w:rFonts w:ascii="Times New Roman" w:hAnsi="Times New Roman"/>
          <w:sz w:val="24"/>
          <w:szCs w:val="24"/>
        </w:rPr>
        <w:t xml:space="preserve">Имущество Учреждения, оставшееся после удовлетворения требований кредиторов, </w:t>
      </w:r>
      <w:r w:rsidR="00960924" w:rsidRPr="006F3E59">
        <w:rPr>
          <w:rFonts w:ascii="Times New Roman" w:hAnsi="Times New Roman"/>
          <w:bCs/>
          <w:sz w:val="24"/>
          <w:szCs w:val="24"/>
        </w:rPr>
        <w:t xml:space="preserve">а </w:t>
      </w:r>
      <w:r w:rsidR="00960924" w:rsidRPr="006F3E59">
        <w:rPr>
          <w:rFonts w:ascii="Times New Roman" w:hAnsi="Times New Roman"/>
          <w:sz w:val="24"/>
          <w:szCs w:val="24"/>
        </w:rPr>
        <w:t>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Учредителю.</w:t>
      </w:r>
    </w:p>
    <w:p w:rsidR="00960924" w:rsidRPr="006F3E59" w:rsidRDefault="00FF78F3" w:rsidP="00F260B7">
      <w:pPr>
        <w:widowControl w:val="0"/>
        <w:shd w:val="clear" w:color="auto" w:fill="FFFFFF"/>
        <w:tabs>
          <w:tab w:val="left" w:pos="1392"/>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7.5.</w:t>
      </w:r>
      <w:r>
        <w:rPr>
          <w:rFonts w:ascii="Times New Roman" w:hAnsi="Times New Roman"/>
          <w:sz w:val="24"/>
          <w:szCs w:val="24"/>
        </w:rPr>
        <w:tab/>
      </w:r>
      <w:r w:rsidR="00960924" w:rsidRPr="006F3E59">
        <w:rPr>
          <w:rFonts w:ascii="Times New Roman" w:hAnsi="Times New Roman"/>
          <w:sz w:val="24"/>
          <w:szCs w:val="24"/>
        </w:rPr>
        <w:t>При ликвидации и реорганизации Учреждения высвобождаемым работникам гарантируется соблюдение их прав и интересов в соответствии с законодательством Российской Федерации.</w:t>
      </w:r>
    </w:p>
    <w:p w:rsidR="00960924" w:rsidRPr="006F3E59" w:rsidRDefault="00FF78F3" w:rsidP="00F260B7">
      <w:pPr>
        <w:widowControl w:val="0"/>
        <w:shd w:val="clear" w:color="auto" w:fill="FFFFFF"/>
        <w:tabs>
          <w:tab w:val="left" w:pos="1392"/>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7.6.</w:t>
      </w:r>
      <w:r>
        <w:rPr>
          <w:rFonts w:ascii="Times New Roman" w:hAnsi="Times New Roman"/>
          <w:sz w:val="24"/>
          <w:szCs w:val="24"/>
        </w:rPr>
        <w:tab/>
      </w:r>
      <w:r w:rsidR="00960924" w:rsidRPr="006F3E59">
        <w:rPr>
          <w:rFonts w:ascii="Times New Roman" w:hAnsi="Times New Roman"/>
          <w:sz w:val="24"/>
          <w:szCs w:val="24"/>
        </w:rPr>
        <w:t>Образованные при осуществлении деятельности Учреждения архивные документы в упорядоченном состоянии передаются при реорганизации Учреждения его правопреемнику, а при ликвидации Учреждения на государственное хранение.</w:t>
      </w:r>
    </w:p>
    <w:p w:rsidR="00500AF7" w:rsidRDefault="00500AF7" w:rsidP="00F260B7">
      <w:pPr>
        <w:widowControl w:val="0"/>
        <w:shd w:val="clear" w:color="auto" w:fill="FFFFFF"/>
        <w:tabs>
          <w:tab w:val="left" w:pos="1392"/>
        </w:tabs>
        <w:autoSpaceDE w:val="0"/>
        <w:autoSpaceDN w:val="0"/>
        <w:adjustRightInd w:val="0"/>
        <w:spacing w:after="0"/>
        <w:ind w:firstLine="567"/>
        <w:jc w:val="both"/>
        <w:rPr>
          <w:rFonts w:ascii="Times New Roman" w:hAnsi="Times New Roman"/>
          <w:sz w:val="24"/>
          <w:szCs w:val="24"/>
        </w:rPr>
      </w:pPr>
    </w:p>
    <w:p w:rsidR="00500AF7" w:rsidRPr="00500AF7" w:rsidRDefault="00D17A6C" w:rsidP="00F260B7">
      <w:pPr>
        <w:pStyle w:val="a3"/>
        <w:widowControl w:val="0"/>
        <w:numPr>
          <w:ilvl w:val="0"/>
          <w:numId w:val="17"/>
        </w:numPr>
        <w:shd w:val="clear" w:color="auto" w:fill="FFFFFF"/>
        <w:tabs>
          <w:tab w:val="left" w:pos="1392"/>
        </w:tabs>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Внесение изменений и дополнений в Устав</w:t>
      </w:r>
    </w:p>
    <w:p w:rsidR="00500AF7" w:rsidRDefault="00500AF7" w:rsidP="00F260B7">
      <w:pPr>
        <w:widowControl w:val="0"/>
        <w:shd w:val="clear" w:color="auto" w:fill="FFFFFF"/>
        <w:tabs>
          <w:tab w:val="left" w:pos="1392"/>
        </w:tabs>
        <w:autoSpaceDE w:val="0"/>
        <w:autoSpaceDN w:val="0"/>
        <w:adjustRightInd w:val="0"/>
        <w:spacing w:after="0"/>
        <w:jc w:val="both"/>
        <w:rPr>
          <w:rFonts w:ascii="Times New Roman" w:hAnsi="Times New Roman"/>
          <w:sz w:val="24"/>
          <w:szCs w:val="24"/>
        </w:rPr>
      </w:pPr>
    </w:p>
    <w:p w:rsidR="00D17A6C" w:rsidRDefault="00FF78F3" w:rsidP="00F260B7">
      <w:pPr>
        <w:widowControl w:val="0"/>
        <w:shd w:val="clear" w:color="auto" w:fill="FFFFFF"/>
        <w:tabs>
          <w:tab w:val="left" w:pos="1392"/>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r>
      <w:r w:rsidR="00D17A6C">
        <w:rPr>
          <w:rFonts w:ascii="Times New Roman" w:hAnsi="Times New Roman"/>
          <w:sz w:val="24"/>
          <w:szCs w:val="24"/>
        </w:rPr>
        <w:t xml:space="preserve">Изменения и дополнения в Устав, а также новая редакция Устава утверждается Учредителем и приобретает юридическую силу с момента внесения записи в Единый государственный реестр юридических лиц. </w:t>
      </w:r>
    </w:p>
    <w:p w:rsidR="00960924" w:rsidRPr="006F3E59" w:rsidRDefault="00FF78F3" w:rsidP="00F260B7">
      <w:pPr>
        <w:widowControl w:val="0"/>
        <w:shd w:val="clear" w:color="auto" w:fill="FFFFFF"/>
        <w:tabs>
          <w:tab w:val="left" w:pos="1392"/>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r>
      <w:r w:rsidR="00D17A6C">
        <w:rPr>
          <w:rFonts w:ascii="Times New Roman" w:hAnsi="Times New Roman"/>
          <w:sz w:val="24"/>
          <w:szCs w:val="24"/>
        </w:rPr>
        <w:t>Решение о внесении изменений и дополнений в Устав, а также о принятии новой редакции Устава могут приниматься Учредителем самостоятельно или по представлению Учреждения.</w:t>
      </w:r>
    </w:p>
    <w:sectPr w:rsidR="00960924" w:rsidRPr="006F3E59" w:rsidSect="00913DD4">
      <w:footerReference w:type="even" r:id="rId8"/>
      <w:footerReference w:type="default" r:id="rId9"/>
      <w:pgSz w:w="11906" w:h="16838"/>
      <w:pgMar w:top="709" w:right="85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032" w:rsidRDefault="00D71032">
      <w:r>
        <w:separator/>
      </w:r>
    </w:p>
  </w:endnote>
  <w:endnote w:type="continuationSeparator" w:id="0">
    <w:p w:rsidR="00D71032" w:rsidRDefault="00D7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924" w:rsidRDefault="00084FB7" w:rsidP="005432F8">
    <w:pPr>
      <w:pStyle w:val="a7"/>
      <w:framePr w:wrap="around" w:vAnchor="text" w:hAnchor="margin" w:xAlign="right" w:y="1"/>
      <w:rPr>
        <w:rStyle w:val="a9"/>
      </w:rPr>
    </w:pPr>
    <w:r>
      <w:rPr>
        <w:rStyle w:val="a9"/>
      </w:rPr>
      <w:fldChar w:fldCharType="begin"/>
    </w:r>
    <w:r w:rsidR="00960924">
      <w:rPr>
        <w:rStyle w:val="a9"/>
      </w:rPr>
      <w:instrText xml:space="preserve">PAGE  </w:instrText>
    </w:r>
    <w:r>
      <w:rPr>
        <w:rStyle w:val="a9"/>
      </w:rPr>
      <w:fldChar w:fldCharType="end"/>
    </w:r>
  </w:p>
  <w:p w:rsidR="00960924" w:rsidRDefault="00960924" w:rsidP="00034E5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924" w:rsidRDefault="00084FB7" w:rsidP="005432F8">
    <w:pPr>
      <w:pStyle w:val="a7"/>
      <w:framePr w:wrap="around" w:vAnchor="text" w:hAnchor="margin" w:xAlign="right" w:y="1"/>
      <w:rPr>
        <w:rStyle w:val="a9"/>
      </w:rPr>
    </w:pPr>
    <w:r>
      <w:rPr>
        <w:rStyle w:val="a9"/>
      </w:rPr>
      <w:fldChar w:fldCharType="begin"/>
    </w:r>
    <w:r w:rsidR="00960924">
      <w:rPr>
        <w:rStyle w:val="a9"/>
      </w:rPr>
      <w:instrText xml:space="preserve">PAGE  </w:instrText>
    </w:r>
    <w:r>
      <w:rPr>
        <w:rStyle w:val="a9"/>
      </w:rPr>
      <w:fldChar w:fldCharType="separate"/>
    </w:r>
    <w:r w:rsidR="00924225">
      <w:rPr>
        <w:rStyle w:val="a9"/>
        <w:noProof/>
      </w:rPr>
      <w:t>13</w:t>
    </w:r>
    <w:r>
      <w:rPr>
        <w:rStyle w:val="a9"/>
      </w:rPr>
      <w:fldChar w:fldCharType="end"/>
    </w:r>
  </w:p>
  <w:p w:rsidR="00960924" w:rsidRDefault="00960924" w:rsidP="00034E5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032" w:rsidRDefault="00D71032">
      <w:r>
        <w:separator/>
      </w:r>
    </w:p>
  </w:footnote>
  <w:footnote w:type="continuationSeparator" w:id="0">
    <w:p w:rsidR="00D71032" w:rsidRDefault="00D710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38E5CE"/>
    <w:lvl w:ilvl="0">
      <w:numFmt w:val="bullet"/>
      <w:lvlText w:val="*"/>
      <w:lvlJc w:val="left"/>
    </w:lvl>
  </w:abstractNum>
  <w:abstractNum w:abstractNumId="1">
    <w:nsid w:val="00420FDC"/>
    <w:multiLevelType w:val="hybridMultilevel"/>
    <w:tmpl w:val="50ECDD2A"/>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00A15453"/>
    <w:multiLevelType w:val="hybridMultilevel"/>
    <w:tmpl w:val="64907BF4"/>
    <w:lvl w:ilvl="0" w:tplc="3C0E68A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3115532"/>
    <w:multiLevelType w:val="hybridMultilevel"/>
    <w:tmpl w:val="6E46F4A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615EA2"/>
    <w:multiLevelType w:val="hybridMultilevel"/>
    <w:tmpl w:val="4AE6AD70"/>
    <w:lvl w:ilvl="0" w:tplc="3C0E68AC">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701E1D"/>
    <w:multiLevelType w:val="hybridMultilevel"/>
    <w:tmpl w:val="EE0E2B06"/>
    <w:lvl w:ilvl="0" w:tplc="3C0E68AC">
      <w:start w:val="1"/>
      <w:numFmt w:val="bullet"/>
      <w:lvlText w:val=""/>
      <w:lvlJc w:val="left"/>
      <w:pPr>
        <w:ind w:left="1184"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CE259EF"/>
    <w:multiLevelType w:val="singleLevel"/>
    <w:tmpl w:val="EE4470BE"/>
    <w:lvl w:ilvl="0">
      <w:start w:val="6"/>
      <w:numFmt w:val="decimal"/>
      <w:lvlText w:val="3.%1."/>
      <w:legacy w:legacy="1" w:legacySpace="0" w:legacyIndent="745"/>
      <w:lvlJc w:val="left"/>
      <w:rPr>
        <w:rFonts w:ascii="Times New Roman" w:hAnsi="Times New Roman" w:cs="Times New Roman" w:hint="default"/>
      </w:rPr>
    </w:lvl>
  </w:abstractNum>
  <w:abstractNum w:abstractNumId="7">
    <w:nsid w:val="0D547DA7"/>
    <w:multiLevelType w:val="hybridMultilevel"/>
    <w:tmpl w:val="89564180"/>
    <w:lvl w:ilvl="0" w:tplc="3C0E6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5C27CE"/>
    <w:multiLevelType w:val="singleLevel"/>
    <w:tmpl w:val="95A442CA"/>
    <w:lvl w:ilvl="0">
      <w:start w:val="3"/>
      <w:numFmt w:val="decimal"/>
      <w:lvlText w:val="5.2.%1."/>
      <w:legacy w:legacy="1" w:legacySpace="0" w:legacyIndent="652"/>
      <w:lvlJc w:val="left"/>
      <w:rPr>
        <w:rFonts w:ascii="Times New Roman" w:hAnsi="Times New Roman" w:cs="Times New Roman" w:hint="default"/>
      </w:rPr>
    </w:lvl>
  </w:abstractNum>
  <w:abstractNum w:abstractNumId="9">
    <w:nsid w:val="0EE2370D"/>
    <w:multiLevelType w:val="hybridMultilevel"/>
    <w:tmpl w:val="38686AA6"/>
    <w:lvl w:ilvl="0" w:tplc="3C0E6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155236"/>
    <w:multiLevelType w:val="singleLevel"/>
    <w:tmpl w:val="74AC6186"/>
    <w:lvl w:ilvl="0">
      <w:start w:val="1"/>
      <w:numFmt w:val="decimal"/>
      <w:lvlText w:val="6.%1."/>
      <w:legacy w:legacy="1" w:legacySpace="0" w:legacyIndent="751"/>
      <w:lvlJc w:val="left"/>
      <w:rPr>
        <w:rFonts w:ascii="Times New Roman" w:hAnsi="Times New Roman" w:cs="Times New Roman" w:hint="default"/>
      </w:rPr>
    </w:lvl>
  </w:abstractNum>
  <w:abstractNum w:abstractNumId="11">
    <w:nsid w:val="1E2A7879"/>
    <w:multiLevelType w:val="hybridMultilevel"/>
    <w:tmpl w:val="6436FA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5264D1"/>
    <w:multiLevelType w:val="hybridMultilevel"/>
    <w:tmpl w:val="F02C909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2BF51A59"/>
    <w:multiLevelType w:val="hybridMultilevel"/>
    <w:tmpl w:val="05E6974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CE7483E"/>
    <w:multiLevelType w:val="hybridMultilevel"/>
    <w:tmpl w:val="7D943D14"/>
    <w:lvl w:ilvl="0" w:tplc="3C0E6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9D6649"/>
    <w:multiLevelType w:val="hybridMultilevel"/>
    <w:tmpl w:val="B79C5F0C"/>
    <w:lvl w:ilvl="0" w:tplc="3C0E68AC">
      <w:start w:val="1"/>
      <w:numFmt w:val="bullet"/>
      <w:lvlText w:val=""/>
      <w:lvlJc w:val="left"/>
      <w:pPr>
        <w:ind w:left="4046" w:hanging="360"/>
      </w:pPr>
      <w:rPr>
        <w:rFonts w:ascii="Symbol" w:hAnsi="Symbol" w:hint="default"/>
      </w:rPr>
    </w:lvl>
    <w:lvl w:ilvl="1" w:tplc="04190003" w:tentative="1">
      <w:start w:val="1"/>
      <w:numFmt w:val="bullet"/>
      <w:lvlText w:val="o"/>
      <w:lvlJc w:val="left"/>
      <w:pPr>
        <w:ind w:left="4842" w:hanging="360"/>
      </w:pPr>
      <w:rPr>
        <w:rFonts w:ascii="Courier New" w:hAnsi="Courier New" w:cs="Courier New" w:hint="default"/>
      </w:rPr>
    </w:lvl>
    <w:lvl w:ilvl="2" w:tplc="04190005" w:tentative="1">
      <w:start w:val="1"/>
      <w:numFmt w:val="bullet"/>
      <w:lvlText w:val=""/>
      <w:lvlJc w:val="left"/>
      <w:pPr>
        <w:ind w:left="5562" w:hanging="360"/>
      </w:pPr>
      <w:rPr>
        <w:rFonts w:ascii="Wingdings" w:hAnsi="Wingdings" w:hint="default"/>
      </w:rPr>
    </w:lvl>
    <w:lvl w:ilvl="3" w:tplc="04190001" w:tentative="1">
      <w:start w:val="1"/>
      <w:numFmt w:val="bullet"/>
      <w:lvlText w:val=""/>
      <w:lvlJc w:val="left"/>
      <w:pPr>
        <w:ind w:left="6282" w:hanging="360"/>
      </w:pPr>
      <w:rPr>
        <w:rFonts w:ascii="Symbol" w:hAnsi="Symbol" w:hint="default"/>
      </w:rPr>
    </w:lvl>
    <w:lvl w:ilvl="4" w:tplc="04190003" w:tentative="1">
      <w:start w:val="1"/>
      <w:numFmt w:val="bullet"/>
      <w:lvlText w:val="o"/>
      <w:lvlJc w:val="left"/>
      <w:pPr>
        <w:ind w:left="7002" w:hanging="360"/>
      </w:pPr>
      <w:rPr>
        <w:rFonts w:ascii="Courier New" w:hAnsi="Courier New" w:cs="Courier New" w:hint="default"/>
      </w:rPr>
    </w:lvl>
    <w:lvl w:ilvl="5" w:tplc="04190005" w:tentative="1">
      <w:start w:val="1"/>
      <w:numFmt w:val="bullet"/>
      <w:lvlText w:val=""/>
      <w:lvlJc w:val="left"/>
      <w:pPr>
        <w:ind w:left="7722" w:hanging="360"/>
      </w:pPr>
      <w:rPr>
        <w:rFonts w:ascii="Wingdings" w:hAnsi="Wingdings" w:hint="default"/>
      </w:rPr>
    </w:lvl>
    <w:lvl w:ilvl="6" w:tplc="04190001" w:tentative="1">
      <w:start w:val="1"/>
      <w:numFmt w:val="bullet"/>
      <w:lvlText w:val=""/>
      <w:lvlJc w:val="left"/>
      <w:pPr>
        <w:ind w:left="8442" w:hanging="360"/>
      </w:pPr>
      <w:rPr>
        <w:rFonts w:ascii="Symbol" w:hAnsi="Symbol" w:hint="default"/>
      </w:rPr>
    </w:lvl>
    <w:lvl w:ilvl="7" w:tplc="04190003" w:tentative="1">
      <w:start w:val="1"/>
      <w:numFmt w:val="bullet"/>
      <w:lvlText w:val="o"/>
      <w:lvlJc w:val="left"/>
      <w:pPr>
        <w:ind w:left="9162" w:hanging="360"/>
      </w:pPr>
      <w:rPr>
        <w:rFonts w:ascii="Courier New" w:hAnsi="Courier New" w:cs="Courier New" w:hint="default"/>
      </w:rPr>
    </w:lvl>
    <w:lvl w:ilvl="8" w:tplc="04190005" w:tentative="1">
      <w:start w:val="1"/>
      <w:numFmt w:val="bullet"/>
      <w:lvlText w:val=""/>
      <w:lvlJc w:val="left"/>
      <w:pPr>
        <w:ind w:left="9882" w:hanging="360"/>
      </w:pPr>
      <w:rPr>
        <w:rFonts w:ascii="Wingdings" w:hAnsi="Wingdings" w:hint="default"/>
      </w:rPr>
    </w:lvl>
  </w:abstractNum>
  <w:abstractNum w:abstractNumId="16">
    <w:nsid w:val="35FF46B5"/>
    <w:multiLevelType w:val="hybridMultilevel"/>
    <w:tmpl w:val="B5202CEE"/>
    <w:lvl w:ilvl="0" w:tplc="3C0E68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A65DBF"/>
    <w:multiLevelType w:val="singleLevel"/>
    <w:tmpl w:val="59EE69A4"/>
    <w:lvl w:ilvl="0">
      <w:start w:val="11"/>
      <w:numFmt w:val="decimal"/>
      <w:lvlText w:val="5.8.%1."/>
      <w:legacy w:legacy="1" w:legacySpace="0" w:legacyIndent="840"/>
      <w:lvlJc w:val="left"/>
      <w:rPr>
        <w:rFonts w:ascii="Times New Roman" w:hAnsi="Times New Roman" w:cs="Times New Roman" w:hint="default"/>
      </w:rPr>
    </w:lvl>
  </w:abstractNum>
  <w:abstractNum w:abstractNumId="18">
    <w:nsid w:val="3D745CF1"/>
    <w:multiLevelType w:val="hybridMultilevel"/>
    <w:tmpl w:val="A9F22300"/>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C7723CE"/>
    <w:multiLevelType w:val="hybridMultilevel"/>
    <w:tmpl w:val="85BABBD6"/>
    <w:lvl w:ilvl="0" w:tplc="3C0E68AC">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D643195"/>
    <w:multiLevelType w:val="hybridMultilevel"/>
    <w:tmpl w:val="C5921E5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52304725"/>
    <w:multiLevelType w:val="singleLevel"/>
    <w:tmpl w:val="33BAE38A"/>
    <w:lvl w:ilvl="0">
      <w:start w:val="3"/>
      <w:numFmt w:val="decimal"/>
      <w:lvlText w:val="5.%1."/>
      <w:legacy w:legacy="1" w:legacySpace="0" w:legacyIndent="795"/>
      <w:lvlJc w:val="left"/>
      <w:rPr>
        <w:rFonts w:ascii="Times New Roman" w:hAnsi="Times New Roman" w:cs="Times New Roman" w:hint="default"/>
      </w:rPr>
    </w:lvl>
  </w:abstractNum>
  <w:abstractNum w:abstractNumId="22">
    <w:nsid w:val="52571602"/>
    <w:multiLevelType w:val="singleLevel"/>
    <w:tmpl w:val="16B68D0A"/>
    <w:lvl w:ilvl="0">
      <w:start w:val="8"/>
      <w:numFmt w:val="decimal"/>
      <w:lvlText w:val="5.2.%1."/>
      <w:legacy w:legacy="1" w:legacySpace="0" w:legacyIndent="792"/>
      <w:lvlJc w:val="left"/>
      <w:rPr>
        <w:rFonts w:ascii="Times New Roman" w:hAnsi="Times New Roman" w:cs="Times New Roman" w:hint="default"/>
      </w:rPr>
    </w:lvl>
  </w:abstractNum>
  <w:abstractNum w:abstractNumId="23">
    <w:nsid w:val="56887290"/>
    <w:multiLevelType w:val="hybridMultilevel"/>
    <w:tmpl w:val="7E3895AC"/>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C03270"/>
    <w:multiLevelType w:val="hybridMultilevel"/>
    <w:tmpl w:val="2CAAC644"/>
    <w:lvl w:ilvl="0" w:tplc="9948CB9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58143B82"/>
    <w:multiLevelType w:val="singleLevel"/>
    <w:tmpl w:val="65E8CCEC"/>
    <w:lvl w:ilvl="0">
      <w:start w:val="2"/>
      <w:numFmt w:val="decimal"/>
      <w:lvlText w:val="5.8.%1."/>
      <w:legacy w:legacy="1" w:legacySpace="0" w:legacyIndent="773"/>
      <w:lvlJc w:val="left"/>
      <w:rPr>
        <w:rFonts w:ascii="Times New Roman" w:hAnsi="Times New Roman" w:cs="Times New Roman" w:hint="default"/>
      </w:rPr>
    </w:lvl>
  </w:abstractNum>
  <w:abstractNum w:abstractNumId="26">
    <w:nsid w:val="5A065103"/>
    <w:multiLevelType w:val="hybridMultilevel"/>
    <w:tmpl w:val="2F3EB78A"/>
    <w:lvl w:ilvl="0" w:tplc="3C0E68AC">
      <w:start w:val="1"/>
      <w:numFmt w:val="bullet"/>
      <w:lvlText w:val=""/>
      <w:lvlJc w:val="left"/>
      <w:pPr>
        <w:ind w:left="1184"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A1E7540"/>
    <w:multiLevelType w:val="singleLevel"/>
    <w:tmpl w:val="F4D0893E"/>
    <w:lvl w:ilvl="0">
      <w:start w:val="12"/>
      <w:numFmt w:val="decimal"/>
      <w:lvlText w:val="5.2.%1."/>
      <w:legacy w:legacy="1" w:legacySpace="0" w:legacyIndent="872"/>
      <w:lvlJc w:val="left"/>
      <w:rPr>
        <w:rFonts w:ascii="Times New Roman" w:hAnsi="Times New Roman" w:cs="Times New Roman" w:hint="default"/>
      </w:rPr>
    </w:lvl>
  </w:abstractNum>
  <w:abstractNum w:abstractNumId="28">
    <w:nsid w:val="5A8609A5"/>
    <w:multiLevelType w:val="multilevel"/>
    <w:tmpl w:val="55AC0E4A"/>
    <w:lvl w:ilvl="0">
      <w:start w:val="2"/>
      <w:numFmt w:val="decimal"/>
      <w:lvlText w:val="%1."/>
      <w:lvlJc w:val="left"/>
      <w:pPr>
        <w:tabs>
          <w:tab w:val="num" w:pos="495"/>
        </w:tabs>
        <w:ind w:left="495" w:hanging="495"/>
      </w:pPr>
      <w:rPr>
        <w:rFonts w:ascii="Calibri" w:hAnsi="Calibri" w:cs="Times New Roman" w:hint="default"/>
        <w:sz w:val="22"/>
      </w:rPr>
    </w:lvl>
    <w:lvl w:ilvl="1">
      <w:start w:val="4"/>
      <w:numFmt w:val="decimal"/>
      <w:lvlText w:val="%1.%2."/>
      <w:lvlJc w:val="left"/>
      <w:pPr>
        <w:tabs>
          <w:tab w:val="num" w:pos="765"/>
        </w:tabs>
        <w:ind w:left="765" w:hanging="495"/>
      </w:pPr>
      <w:rPr>
        <w:rFonts w:ascii="Calibri" w:hAnsi="Calibri" w:cs="Times New Roman" w:hint="default"/>
        <w:sz w:val="22"/>
      </w:rPr>
    </w:lvl>
    <w:lvl w:ilvl="2">
      <w:start w:val="1"/>
      <w:numFmt w:val="decimal"/>
      <w:lvlText w:val="%1.%2.%3."/>
      <w:lvlJc w:val="left"/>
      <w:pPr>
        <w:tabs>
          <w:tab w:val="num" w:pos="1260"/>
        </w:tabs>
        <w:ind w:left="1260" w:hanging="720"/>
      </w:pPr>
      <w:rPr>
        <w:rFonts w:ascii="Calibri" w:hAnsi="Calibri" w:cs="Times New Roman" w:hint="default"/>
        <w:sz w:val="22"/>
      </w:rPr>
    </w:lvl>
    <w:lvl w:ilvl="3">
      <w:start w:val="1"/>
      <w:numFmt w:val="decimal"/>
      <w:lvlText w:val="%1.%2.%3.%4."/>
      <w:lvlJc w:val="left"/>
      <w:pPr>
        <w:tabs>
          <w:tab w:val="num" w:pos="1530"/>
        </w:tabs>
        <w:ind w:left="1530" w:hanging="720"/>
      </w:pPr>
      <w:rPr>
        <w:rFonts w:ascii="Calibri" w:hAnsi="Calibri" w:cs="Times New Roman" w:hint="default"/>
        <w:sz w:val="22"/>
      </w:rPr>
    </w:lvl>
    <w:lvl w:ilvl="4">
      <w:start w:val="1"/>
      <w:numFmt w:val="decimal"/>
      <w:lvlText w:val="%1.%2.%3.%4.%5."/>
      <w:lvlJc w:val="left"/>
      <w:pPr>
        <w:tabs>
          <w:tab w:val="num" w:pos="2160"/>
        </w:tabs>
        <w:ind w:left="2160" w:hanging="1080"/>
      </w:pPr>
      <w:rPr>
        <w:rFonts w:ascii="Calibri" w:hAnsi="Calibri" w:cs="Times New Roman" w:hint="default"/>
        <w:sz w:val="22"/>
      </w:rPr>
    </w:lvl>
    <w:lvl w:ilvl="5">
      <w:start w:val="1"/>
      <w:numFmt w:val="decimal"/>
      <w:lvlText w:val="%1.%2.%3.%4.%5.%6."/>
      <w:lvlJc w:val="left"/>
      <w:pPr>
        <w:tabs>
          <w:tab w:val="num" w:pos="2430"/>
        </w:tabs>
        <w:ind w:left="2430" w:hanging="1080"/>
      </w:pPr>
      <w:rPr>
        <w:rFonts w:ascii="Calibri" w:hAnsi="Calibri" w:cs="Times New Roman" w:hint="default"/>
        <w:sz w:val="22"/>
      </w:rPr>
    </w:lvl>
    <w:lvl w:ilvl="6">
      <w:start w:val="1"/>
      <w:numFmt w:val="decimal"/>
      <w:lvlText w:val="%1.%2.%3.%4.%5.%6.%7."/>
      <w:lvlJc w:val="left"/>
      <w:pPr>
        <w:tabs>
          <w:tab w:val="num" w:pos="3060"/>
        </w:tabs>
        <w:ind w:left="3060" w:hanging="1440"/>
      </w:pPr>
      <w:rPr>
        <w:rFonts w:ascii="Calibri" w:hAnsi="Calibri" w:cs="Times New Roman" w:hint="default"/>
        <w:sz w:val="22"/>
      </w:rPr>
    </w:lvl>
    <w:lvl w:ilvl="7">
      <w:start w:val="1"/>
      <w:numFmt w:val="decimal"/>
      <w:lvlText w:val="%1.%2.%3.%4.%5.%6.%7.%8."/>
      <w:lvlJc w:val="left"/>
      <w:pPr>
        <w:tabs>
          <w:tab w:val="num" w:pos="3330"/>
        </w:tabs>
        <w:ind w:left="3330" w:hanging="1440"/>
      </w:pPr>
      <w:rPr>
        <w:rFonts w:ascii="Calibri" w:hAnsi="Calibri" w:cs="Times New Roman" w:hint="default"/>
        <w:sz w:val="22"/>
      </w:rPr>
    </w:lvl>
    <w:lvl w:ilvl="8">
      <w:start w:val="1"/>
      <w:numFmt w:val="decimal"/>
      <w:lvlText w:val="%1.%2.%3.%4.%5.%6.%7.%8.%9."/>
      <w:lvlJc w:val="left"/>
      <w:pPr>
        <w:tabs>
          <w:tab w:val="num" w:pos="3960"/>
        </w:tabs>
        <w:ind w:left="3960" w:hanging="1800"/>
      </w:pPr>
      <w:rPr>
        <w:rFonts w:ascii="Calibri" w:hAnsi="Calibri" w:cs="Times New Roman" w:hint="default"/>
        <w:sz w:val="22"/>
      </w:rPr>
    </w:lvl>
  </w:abstractNum>
  <w:abstractNum w:abstractNumId="29">
    <w:nsid w:val="615F557C"/>
    <w:multiLevelType w:val="hybridMultilevel"/>
    <w:tmpl w:val="7786C836"/>
    <w:lvl w:ilvl="0" w:tplc="3C0E68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4519AB"/>
    <w:multiLevelType w:val="hybridMultilevel"/>
    <w:tmpl w:val="BFDCD42E"/>
    <w:lvl w:ilvl="0" w:tplc="3C0E6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2E08BB"/>
    <w:multiLevelType w:val="hybridMultilevel"/>
    <w:tmpl w:val="43B28C40"/>
    <w:lvl w:ilvl="0" w:tplc="3C0E68AC">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6F2E1E"/>
    <w:multiLevelType w:val="hybridMultilevel"/>
    <w:tmpl w:val="BFBE619C"/>
    <w:lvl w:ilvl="0" w:tplc="D96A4B80">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307AF0"/>
    <w:multiLevelType w:val="hybridMultilevel"/>
    <w:tmpl w:val="03DC5A74"/>
    <w:lvl w:ilvl="0" w:tplc="3C0E68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696753"/>
    <w:multiLevelType w:val="hybridMultilevel"/>
    <w:tmpl w:val="EE9218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44247A"/>
    <w:multiLevelType w:val="hybridMultilevel"/>
    <w:tmpl w:val="70D04540"/>
    <w:lvl w:ilvl="0" w:tplc="3C0E68AC">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797E21"/>
    <w:multiLevelType w:val="multilevel"/>
    <w:tmpl w:val="11868232"/>
    <w:lvl w:ilvl="0">
      <w:start w:val="3"/>
      <w:numFmt w:val="decimal"/>
      <w:lvlText w:val="%1."/>
      <w:lvlJc w:val="left"/>
      <w:pPr>
        <w:tabs>
          <w:tab w:val="num" w:pos="360"/>
        </w:tabs>
        <w:ind w:left="360" w:hanging="360"/>
      </w:pPr>
      <w:rPr>
        <w:rFonts w:cs="Times New Roman" w:hint="default"/>
        <w:sz w:val="24"/>
      </w:rPr>
    </w:lvl>
    <w:lvl w:ilvl="1">
      <w:start w:val="5"/>
      <w:numFmt w:val="decimal"/>
      <w:lvlText w:val="%1.%2."/>
      <w:lvlJc w:val="left"/>
      <w:pPr>
        <w:tabs>
          <w:tab w:val="num" w:pos="955"/>
        </w:tabs>
        <w:ind w:left="955" w:hanging="360"/>
      </w:pPr>
      <w:rPr>
        <w:rFonts w:cs="Times New Roman" w:hint="default"/>
        <w:sz w:val="24"/>
      </w:rPr>
    </w:lvl>
    <w:lvl w:ilvl="2">
      <w:start w:val="1"/>
      <w:numFmt w:val="decimal"/>
      <w:lvlText w:val="%1.%2.%3."/>
      <w:lvlJc w:val="left"/>
      <w:pPr>
        <w:tabs>
          <w:tab w:val="num" w:pos="1910"/>
        </w:tabs>
        <w:ind w:left="1910" w:hanging="720"/>
      </w:pPr>
      <w:rPr>
        <w:rFonts w:cs="Times New Roman" w:hint="default"/>
        <w:sz w:val="24"/>
      </w:rPr>
    </w:lvl>
    <w:lvl w:ilvl="3">
      <w:start w:val="1"/>
      <w:numFmt w:val="decimal"/>
      <w:lvlText w:val="%1.%2.%3.%4."/>
      <w:lvlJc w:val="left"/>
      <w:pPr>
        <w:tabs>
          <w:tab w:val="num" w:pos="2505"/>
        </w:tabs>
        <w:ind w:left="2505" w:hanging="720"/>
      </w:pPr>
      <w:rPr>
        <w:rFonts w:cs="Times New Roman" w:hint="default"/>
        <w:sz w:val="24"/>
      </w:rPr>
    </w:lvl>
    <w:lvl w:ilvl="4">
      <w:start w:val="1"/>
      <w:numFmt w:val="decimal"/>
      <w:lvlText w:val="%1.%2.%3.%4.%5."/>
      <w:lvlJc w:val="left"/>
      <w:pPr>
        <w:tabs>
          <w:tab w:val="num" w:pos="3460"/>
        </w:tabs>
        <w:ind w:left="3460" w:hanging="1080"/>
      </w:pPr>
      <w:rPr>
        <w:rFonts w:cs="Times New Roman" w:hint="default"/>
        <w:sz w:val="24"/>
      </w:rPr>
    </w:lvl>
    <w:lvl w:ilvl="5">
      <w:start w:val="1"/>
      <w:numFmt w:val="decimal"/>
      <w:lvlText w:val="%1.%2.%3.%4.%5.%6."/>
      <w:lvlJc w:val="left"/>
      <w:pPr>
        <w:tabs>
          <w:tab w:val="num" w:pos="4055"/>
        </w:tabs>
        <w:ind w:left="4055" w:hanging="1080"/>
      </w:pPr>
      <w:rPr>
        <w:rFonts w:cs="Times New Roman" w:hint="default"/>
        <w:sz w:val="24"/>
      </w:rPr>
    </w:lvl>
    <w:lvl w:ilvl="6">
      <w:start w:val="1"/>
      <w:numFmt w:val="decimal"/>
      <w:lvlText w:val="%1.%2.%3.%4.%5.%6.%7."/>
      <w:lvlJc w:val="left"/>
      <w:pPr>
        <w:tabs>
          <w:tab w:val="num" w:pos="5010"/>
        </w:tabs>
        <w:ind w:left="5010" w:hanging="1440"/>
      </w:pPr>
      <w:rPr>
        <w:rFonts w:cs="Times New Roman" w:hint="default"/>
        <w:sz w:val="24"/>
      </w:rPr>
    </w:lvl>
    <w:lvl w:ilvl="7">
      <w:start w:val="1"/>
      <w:numFmt w:val="decimal"/>
      <w:lvlText w:val="%1.%2.%3.%4.%5.%6.%7.%8."/>
      <w:lvlJc w:val="left"/>
      <w:pPr>
        <w:tabs>
          <w:tab w:val="num" w:pos="5605"/>
        </w:tabs>
        <w:ind w:left="5605" w:hanging="1440"/>
      </w:pPr>
      <w:rPr>
        <w:rFonts w:cs="Times New Roman" w:hint="default"/>
        <w:sz w:val="24"/>
      </w:rPr>
    </w:lvl>
    <w:lvl w:ilvl="8">
      <w:start w:val="1"/>
      <w:numFmt w:val="decimal"/>
      <w:lvlText w:val="%1.%2.%3.%4.%5.%6.%7.%8.%9."/>
      <w:lvlJc w:val="left"/>
      <w:pPr>
        <w:tabs>
          <w:tab w:val="num" w:pos="6560"/>
        </w:tabs>
        <w:ind w:left="6560" w:hanging="1800"/>
      </w:pPr>
      <w:rPr>
        <w:rFonts w:cs="Times New Roman" w:hint="default"/>
        <w:sz w:val="24"/>
      </w:rPr>
    </w:lvl>
  </w:abstractNum>
  <w:abstractNum w:abstractNumId="37">
    <w:nsid w:val="7CC26E4A"/>
    <w:multiLevelType w:val="hybridMultilevel"/>
    <w:tmpl w:val="A5D8C1D4"/>
    <w:lvl w:ilvl="0" w:tplc="3C0E68AC">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CA7D0C"/>
    <w:multiLevelType w:val="singleLevel"/>
    <w:tmpl w:val="2E70CFBC"/>
    <w:lvl w:ilvl="0">
      <w:start w:val="1"/>
      <w:numFmt w:val="decimal"/>
      <w:lvlText w:val="7.%1."/>
      <w:legacy w:legacy="1" w:legacySpace="0" w:legacyIndent="751"/>
      <w:lvlJc w:val="left"/>
      <w:rPr>
        <w:rFonts w:ascii="Times New Roman" w:hAnsi="Times New Roman" w:cs="Times New Roman" w:hint="default"/>
      </w:rPr>
    </w:lvl>
  </w:abstractNum>
  <w:abstractNum w:abstractNumId="39">
    <w:nsid w:val="7F0C36BA"/>
    <w:multiLevelType w:val="hybridMultilevel"/>
    <w:tmpl w:val="635AFBCC"/>
    <w:lvl w:ilvl="0" w:tplc="3C0E68A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4"/>
  </w:num>
  <w:num w:numId="2">
    <w:abstractNumId w:val="13"/>
  </w:num>
  <w:num w:numId="3">
    <w:abstractNumId w:val="12"/>
  </w:num>
  <w:num w:numId="4">
    <w:abstractNumId w:val="20"/>
  </w:num>
  <w:num w:numId="5">
    <w:abstractNumId w:val="28"/>
  </w:num>
  <w:num w:numId="6">
    <w:abstractNumId w:val="6"/>
  </w:num>
  <w:num w:numId="7">
    <w:abstractNumId w:val="0"/>
    <w:lvlOverride w:ilvl="0">
      <w:lvl w:ilvl="0">
        <w:numFmt w:val="bullet"/>
        <w:lvlText w:val="-"/>
        <w:legacy w:legacy="1" w:legacySpace="0" w:legacyIndent="197"/>
        <w:lvlJc w:val="left"/>
        <w:rPr>
          <w:rFonts w:ascii="Times New Roman" w:hAnsi="Times New Roman" w:hint="default"/>
        </w:rPr>
      </w:lvl>
    </w:lvlOverride>
  </w:num>
  <w:num w:numId="8">
    <w:abstractNumId w:val="36"/>
  </w:num>
  <w:num w:numId="9">
    <w:abstractNumId w:val="8"/>
  </w:num>
  <w:num w:numId="10">
    <w:abstractNumId w:val="22"/>
  </w:num>
  <w:num w:numId="11">
    <w:abstractNumId w:val="27"/>
  </w:num>
  <w:num w:numId="12">
    <w:abstractNumId w:val="21"/>
  </w:num>
  <w:num w:numId="13">
    <w:abstractNumId w:val="25"/>
  </w:num>
  <w:num w:numId="14">
    <w:abstractNumId w:val="17"/>
  </w:num>
  <w:num w:numId="15">
    <w:abstractNumId w:val="10"/>
  </w:num>
  <w:num w:numId="16">
    <w:abstractNumId w:val="38"/>
  </w:num>
  <w:num w:numId="17">
    <w:abstractNumId w:val="11"/>
  </w:num>
  <w:num w:numId="18">
    <w:abstractNumId w:val="34"/>
  </w:num>
  <w:num w:numId="19">
    <w:abstractNumId w:val="3"/>
  </w:num>
  <w:num w:numId="20">
    <w:abstractNumId w:val="32"/>
  </w:num>
  <w:num w:numId="21">
    <w:abstractNumId w:val="37"/>
  </w:num>
  <w:num w:numId="22">
    <w:abstractNumId w:val="19"/>
  </w:num>
  <w:num w:numId="23">
    <w:abstractNumId w:val="15"/>
  </w:num>
  <w:num w:numId="24">
    <w:abstractNumId w:val="31"/>
  </w:num>
  <w:num w:numId="25">
    <w:abstractNumId w:val="5"/>
  </w:num>
  <w:num w:numId="26">
    <w:abstractNumId w:val="26"/>
  </w:num>
  <w:num w:numId="27">
    <w:abstractNumId w:val="35"/>
  </w:num>
  <w:num w:numId="28">
    <w:abstractNumId w:val="4"/>
  </w:num>
  <w:num w:numId="29">
    <w:abstractNumId w:val="29"/>
  </w:num>
  <w:num w:numId="30">
    <w:abstractNumId w:val="16"/>
  </w:num>
  <w:num w:numId="31">
    <w:abstractNumId w:val="33"/>
  </w:num>
  <w:num w:numId="32">
    <w:abstractNumId w:val="9"/>
  </w:num>
  <w:num w:numId="33">
    <w:abstractNumId w:val="2"/>
  </w:num>
  <w:num w:numId="34">
    <w:abstractNumId w:val="39"/>
  </w:num>
  <w:num w:numId="35">
    <w:abstractNumId w:val="7"/>
  </w:num>
  <w:num w:numId="36">
    <w:abstractNumId w:val="18"/>
  </w:num>
  <w:num w:numId="37">
    <w:abstractNumId w:val="23"/>
  </w:num>
  <w:num w:numId="38">
    <w:abstractNumId w:val="1"/>
  </w:num>
  <w:num w:numId="39">
    <w:abstractNumId w:val="3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5E"/>
    <w:rsid w:val="00010042"/>
    <w:rsid w:val="00016B1E"/>
    <w:rsid w:val="0002232E"/>
    <w:rsid w:val="00034E53"/>
    <w:rsid w:val="00040313"/>
    <w:rsid w:val="000575DC"/>
    <w:rsid w:val="00064C69"/>
    <w:rsid w:val="00066863"/>
    <w:rsid w:val="00084FB7"/>
    <w:rsid w:val="000E51F5"/>
    <w:rsid w:val="000F486B"/>
    <w:rsid w:val="00113BFC"/>
    <w:rsid w:val="00123FDA"/>
    <w:rsid w:val="00135CCE"/>
    <w:rsid w:val="001720AC"/>
    <w:rsid w:val="0017375F"/>
    <w:rsid w:val="00184937"/>
    <w:rsid w:val="0019607D"/>
    <w:rsid w:val="001A0154"/>
    <w:rsid w:val="001A246C"/>
    <w:rsid w:val="001A3FE1"/>
    <w:rsid w:val="001A6420"/>
    <w:rsid w:val="001B3C41"/>
    <w:rsid w:val="001B5EE4"/>
    <w:rsid w:val="001C04A9"/>
    <w:rsid w:val="001C393F"/>
    <w:rsid w:val="001C5C84"/>
    <w:rsid w:val="001D7E0C"/>
    <w:rsid w:val="001E3636"/>
    <w:rsid w:val="001E40DD"/>
    <w:rsid w:val="001F4F8F"/>
    <w:rsid w:val="002100F7"/>
    <w:rsid w:val="00210475"/>
    <w:rsid w:val="00214B73"/>
    <w:rsid w:val="00235723"/>
    <w:rsid w:val="00263A7C"/>
    <w:rsid w:val="002734FD"/>
    <w:rsid w:val="002B56AB"/>
    <w:rsid w:val="002C254C"/>
    <w:rsid w:val="002E1BC9"/>
    <w:rsid w:val="002E7215"/>
    <w:rsid w:val="002F4842"/>
    <w:rsid w:val="0030144D"/>
    <w:rsid w:val="00323CC8"/>
    <w:rsid w:val="00332AAA"/>
    <w:rsid w:val="003412C6"/>
    <w:rsid w:val="00351245"/>
    <w:rsid w:val="0036282B"/>
    <w:rsid w:val="003677BC"/>
    <w:rsid w:val="00394324"/>
    <w:rsid w:val="003A462C"/>
    <w:rsid w:val="003B3D2D"/>
    <w:rsid w:val="003C7B84"/>
    <w:rsid w:val="003F4554"/>
    <w:rsid w:val="004005D3"/>
    <w:rsid w:val="00403C9A"/>
    <w:rsid w:val="004131AA"/>
    <w:rsid w:val="00420066"/>
    <w:rsid w:val="00421579"/>
    <w:rsid w:val="004217A2"/>
    <w:rsid w:val="00442F2C"/>
    <w:rsid w:val="00452BDB"/>
    <w:rsid w:val="004563D8"/>
    <w:rsid w:val="004619AF"/>
    <w:rsid w:val="00482B7C"/>
    <w:rsid w:val="00486E0A"/>
    <w:rsid w:val="0049190C"/>
    <w:rsid w:val="004924A9"/>
    <w:rsid w:val="004926B9"/>
    <w:rsid w:val="00496A1E"/>
    <w:rsid w:val="004D413E"/>
    <w:rsid w:val="004D4B36"/>
    <w:rsid w:val="004D61BA"/>
    <w:rsid w:val="004E105E"/>
    <w:rsid w:val="004F5F9B"/>
    <w:rsid w:val="00500AF7"/>
    <w:rsid w:val="00505E75"/>
    <w:rsid w:val="005150F0"/>
    <w:rsid w:val="0054282F"/>
    <w:rsid w:val="005432F8"/>
    <w:rsid w:val="00564A18"/>
    <w:rsid w:val="0057596D"/>
    <w:rsid w:val="00586420"/>
    <w:rsid w:val="005A3C90"/>
    <w:rsid w:val="005B42D7"/>
    <w:rsid w:val="005C0D95"/>
    <w:rsid w:val="005D3F56"/>
    <w:rsid w:val="005D62F1"/>
    <w:rsid w:val="005D691D"/>
    <w:rsid w:val="005E4430"/>
    <w:rsid w:val="005F38CB"/>
    <w:rsid w:val="005F47AD"/>
    <w:rsid w:val="005F602B"/>
    <w:rsid w:val="005F74DD"/>
    <w:rsid w:val="00600128"/>
    <w:rsid w:val="00602212"/>
    <w:rsid w:val="00607D69"/>
    <w:rsid w:val="006162DF"/>
    <w:rsid w:val="00643CC6"/>
    <w:rsid w:val="006679CB"/>
    <w:rsid w:val="00671723"/>
    <w:rsid w:val="006764E0"/>
    <w:rsid w:val="006A4BDE"/>
    <w:rsid w:val="006D2023"/>
    <w:rsid w:val="006D3FDB"/>
    <w:rsid w:val="006F3B9F"/>
    <w:rsid w:val="006F3E59"/>
    <w:rsid w:val="00702DF3"/>
    <w:rsid w:val="00704D62"/>
    <w:rsid w:val="0070758D"/>
    <w:rsid w:val="00717624"/>
    <w:rsid w:val="0072338B"/>
    <w:rsid w:val="00733BC9"/>
    <w:rsid w:val="007535F7"/>
    <w:rsid w:val="00767A1F"/>
    <w:rsid w:val="00791EFC"/>
    <w:rsid w:val="00795371"/>
    <w:rsid w:val="007A590D"/>
    <w:rsid w:val="007C2358"/>
    <w:rsid w:val="007D3EC9"/>
    <w:rsid w:val="00800DD4"/>
    <w:rsid w:val="00812B00"/>
    <w:rsid w:val="008245D7"/>
    <w:rsid w:val="00831D19"/>
    <w:rsid w:val="00832FE5"/>
    <w:rsid w:val="00862704"/>
    <w:rsid w:val="008750EB"/>
    <w:rsid w:val="00876DB8"/>
    <w:rsid w:val="008779B9"/>
    <w:rsid w:val="008B7FFD"/>
    <w:rsid w:val="008C6FDB"/>
    <w:rsid w:val="008E2C04"/>
    <w:rsid w:val="008E7D70"/>
    <w:rsid w:val="00906DC4"/>
    <w:rsid w:val="00913DD4"/>
    <w:rsid w:val="00920407"/>
    <w:rsid w:val="00921E3A"/>
    <w:rsid w:val="00924225"/>
    <w:rsid w:val="00934A1A"/>
    <w:rsid w:val="00935C99"/>
    <w:rsid w:val="009535E2"/>
    <w:rsid w:val="00960924"/>
    <w:rsid w:val="00973517"/>
    <w:rsid w:val="00974FD0"/>
    <w:rsid w:val="00976091"/>
    <w:rsid w:val="009802A9"/>
    <w:rsid w:val="00994693"/>
    <w:rsid w:val="009C65CE"/>
    <w:rsid w:val="009C7452"/>
    <w:rsid w:val="009E0464"/>
    <w:rsid w:val="009E317D"/>
    <w:rsid w:val="009E69EC"/>
    <w:rsid w:val="009E7812"/>
    <w:rsid w:val="00A00FD9"/>
    <w:rsid w:val="00A060FC"/>
    <w:rsid w:val="00A06DC0"/>
    <w:rsid w:val="00A120F5"/>
    <w:rsid w:val="00A162EE"/>
    <w:rsid w:val="00A178C6"/>
    <w:rsid w:val="00A17BD1"/>
    <w:rsid w:val="00A32F6B"/>
    <w:rsid w:val="00A50641"/>
    <w:rsid w:val="00A64C16"/>
    <w:rsid w:val="00A74229"/>
    <w:rsid w:val="00A844B7"/>
    <w:rsid w:val="00A93573"/>
    <w:rsid w:val="00AB5AC3"/>
    <w:rsid w:val="00AC4645"/>
    <w:rsid w:val="00AD01A4"/>
    <w:rsid w:val="00AD6E27"/>
    <w:rsid w:val="00AD78C4"/>
    <w:rsid w:val="00AE1C5E"/>
    <w:rsid w:val="00AE4992"/>
    <w:rsid w:val="00AF0BC8"/>
    <w:rsid w:val="00AF486D"/>
    <w:rsid w:val="00B02FE0"/>
    <w:rsid w:val="00B05B01"/>
    <w:rsid w:val="00B11D44"/>
    <w:rsid w:val="00B36C27"/>
    <w:rsid w:val="00B401B8"/>
    <w:rsid w:val="00B4629F"/>
    <w:rsid w:val="00B511B2"/>
    <w:rsid w:val="00B51528"/>
    <w:rsid w:val="00B5345A"/>
    <w:rsid w:val="00B82AE5"/>
    <w:rsid w:val="00B90DA2"/>
    <w:rsid w:val="00BA3BE8"/>
    <w:rsid w:val="00BB1B9E"/>
    <w:rsid w:val="00BB206B"/>
    <w:rsid w:val="00BC1331"/>
    <w:rsid w:val="00BE2352"/>
    <w:rsid w:val="00BE6A52"/>
    <w:rsid w:val="00C34E88"/>
    <w:rsid w:val="00C36844"/>
    <w:rsid w:val="00C42217"/>
    <w:rsid w:val="00C54F62"/>
    <w:rsid w:val="00C55BA3"/>
    <w:rsid w:val="00C674EB"/>
    <w:rsid w:val="00C76DAF"/>
    <w:rsid w:val="00C87989"/>
    <w:rsid w:val="00CA12BE"/>
    <w:rsid w:val="00CB5FF2"/>
    <w:rsid w:val="00CC1914"/>
    <w:rsid w:val="00CD690F"/>
    <w:rsid w:val="00CF7970"/>
    <w:rsid w:val="00D17A6C"/>
    <w:rsid w:val="00D245C6"/>
    <w:rsid w:val="00D258AF"/>
    <w:rsid w:val="00D37331"/>
    <w:rsid w:val="00D45965"/>
    <w:rsid w:val="00D46F4B"/>
    <w:rsid w:val="00D71032"/>
    <w:rsid w:val="00D82845"/>
    <w:rsid w:val="00DA1C98"/>
    <w:rsid w:val="00DA33BC"/>
    <w:rsid w:val="00DB0462"/>
    <w:rsid w:val="00DB4009"/>
    <w:rsid w:val="00DB4436"/>
    <w:rsid w:val="00DE3A11"/>
    <w:rsid w:val="00E00BAA"/>
    <w:rsid w:val="00E1467A"/>
    <w:rsid w:val="00E1564E"/>
    <w:rsid w:val="00E205A2"/>
    <w:rsid w:val="00E20665"/>
    <w:rsid w:val="00E4699B"/>
    <w:rsid w:val="00E60D7A"/>
    <w:rsid w:val="00E666D2"/>
    <w:rsid w:val="00E816F1"/>
    <w:rsid w:val="00E84F20"/>
    <w:rsid w:val="00E90A60"/>
    <w:rsid w:val="00E911F3"/>
    <w:rsid w:val="00EA50DA"/>
    <w:rsid w:val="00EA5B0D"/>
    <w:rsid w:val="00EA6AF0"/>
    <w:rsid w:val="00EB03B8"/>
    <w:rsid w:val="00EC2407"/>
    <w:rsid w:val="00ED4524"/>
    <w:rsid w:val="00EE0C06"/>
    <w:rsid w:val="00EE168C"/>
    <w:rsid w:val="00EE1A9B"/>
    <w:rsid w:val="00EE3A9A"/>
    <w:rsid w:val="00EE522F"/>
    <w:rsid w:val="00EE7C53"/>
    <w:rsid w:val="00EF032F"/>
    <w:rsid w:val="00EF26DB"/>
    <w:rsid w:val="00EF2BD7"/>
    <w:rsid w:val="00EF34A6"/>
    <w:rsid w:val="00F03072"/>
    <w:rsid w:val="00F062F5"/>
    <w:rsid w:val="00F260B7"/>
    <w:rsid w:val="00F36255"/>
    <w:rsid w:val="00F44838"/>
    <w:rsid w:val="00F45621"/>
    <w:rsid w:val="00F464F4"/>
    <w:rsid w:val="00F63C40"/>
    <w:rsid w:val="00F93072"/>
    <w:rsid w:val="00F94288"/>
    <w:rsid w:val="00FA221A"/>
    <w:rsid w:val="00FA2784"/>
    <w:rsid w:val="00FA730E"/>
    <w:rsid w:val="00FB0CF3"/>
    <w:rsid w:val="00FC1276"/>
    <w:rsid w:val="00FE37E9"/>
    <w:rsid w:val="00FE3FA7"/>
    <w:rsid w:val="00FF1E9E"/>
    <w:rsid w:val="00FF78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05E"/>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F486D"/>
    <w:pPr>
      <w:ind w:left="720"/>
      <w:contextualSpacing/>
    </w:pPr>
  </w:style>
  <w:style w:type="paragraph" w:styleId="2">
    <w:name w:val="Body Text Indent 2"/>
    <w:basedOn w:val="a"/>
    <w:link w:val="20"/>
    <w:uiPriority w:val="99"/>
    <w:rsid w:val="009802A9"/>
    <w:pPr>
      <w:spacing w:after="120" w:line="480" w:lineRule="auto"/>
      <w:ind w:left="283"/>
    </w:pPr>
    <w:rPr>
      <w:sz w:val="20"/>
      <w:szCs w:val="20"/>
    </w:rPr>
  </w:style>
  <w:style w:type="character" w:customStyle="1" w:styleId="20">
    <w:name w:val="Основной текст с отступом 2 Знак"/>
    <w:basedOn w:val="a0"/>
    <w:link w:val="2"/>
    <w:uiPriority w:val="99"/>
    <w:locked/>
    <w:rsid w:val="009802A9"/>
    <w:rPr>
      <w:rFonts w:eastAsia="Times New Roman" w:cs="Times New Roman"/>
      <w:lang w:eastAsia="ru-RU"/>
    </w:rPr>
  </w:style>
  <w:style w:type="table" w:styleId="a4">
    <w:name w:val="Table Grid"/>
    <w:basedOn w:val="a1"/>
    <w:uiPriority w:val="99"/>
    <w:rsid w:val="00FF1E9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C1331"/>
    <w:pPr>
      <w:spacing w:after="0" w:line="240" w:lineRule="auto"/>
    </w:pPr>
    <w:rPr>
      <w:rFonts w:ascii="Segoe UI" w:eastAsia="Calibri" w:hAnsi="Segoe UI"/>
      <w:sz w:val="18"/>
      <w:szCs w:val="18"/>
    </w:rPr>
  </w:style>
  <w:style w:type="character" w:customStyle="1" w:styleId="a6">
    <w:name w:val="Текст выноски Знак"/>
    <w:basedOn w:val="a0"/>
    <w:link w:val="a5"/>
    <w:uiPriority w:val="99"/>
    <w:semiHidden/>
    <w:locked/>
    <w:rsid w:val="00BC1331"/>
    <w:rPr>
      <w:rFonts w:ascii="Segoe UI" w:hAnsi="Segoe UI" w:cs="Times New Roman"/>
      <w:sz w:val="18"/>
      <w:lang w:eastAsia="ru-RU"/>
    </w:rPr>
  </w:style>
  <w:style w:type="paragraph" w:styleId="a7">
    <w:name w:val="footer"/>
    <w:basedOn w:val="a"/>
    <w:link w:val="a8"/>
    <w:uiPriority w:val="99"/>
    <w:rsid w:val="00034E53"/>
    <w:pPr>
      <w:tabs>
        <w:tab w:val="center" w:pos="4677"/>
        <w:tab w:val="right" w:pos="9355"/>
      </w:tabs>
    </w:pPr>
    <w:rPr>
      <w:sz w:val="20"/>
      <w:szCs w:val="20"/>
    </w:rPr>
  </w:style>
  <w:style w:type="character" w:customStyle="1" w:styleId="a8">
    <w:name w:val="Нижний колонтитул Знак"/>
    <w:basedOn w:val="a0"/>
    <w:link w:val="a7"/>
    <w:uiPriority w:val="99"/>
    <w:semiHidden/>
    <w:locked/>
    <w:rsid w:val="00A74229"/>
    <w:rPr>
      <w:rFonts w:eastAsia="Times New Roman" w:cs="Times New Roman"/>
    </w:rPr>
  </w:style>
  <w:style w:type="character" w:styleId="a9">
    <w:name w:val="page number"/>
    <w:basedOn w:val="a0"/>
    <w:uiPriority w:val="99"/>
    <w:rsid w:val="00034E53"/>
    <w:rPr>
      <w:rFonts w:cs="Times New Roman"/>
    </w:rPr>
  </w:style>
  <w:style w:type="paragraph" w:styleId="aa">
    <w:name w:val="No Spacing"/>
    <w:basedOn w:val="a"/>
    <w:uiPriority w:val="99"/>
    <w:qFormat/>
    <w:rsid w:val="004D4B36"/>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05E"/>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F486D"/>
    <w:pPr>
      <w:ind w:left="720"/>
      <w:contextualSpacing/>
    </w:pPr>
  </w:style>
  <w:style w:type="paragraph" w:styleId="2">
    <w:name w:val="Body Text Indent 2"/>
    <w:basedOn w:val="a"/>
    <w:link w:val="20"/>
    <w:uiPriority w:val="99"/>
    <w:rsid w:val="009802A9"/>
    <w:pPr>
      <w:spacing w:after="120" w:line="480" w:lineRule="auto"/>
      <w:ind w:left="283"/>
    </w:pPr>
    <w:rPr>
      <w:sz w:val="20"/>
      <w:szCs w:val="20"/>
    </w:rPr>
  </w:style>
  <w:style w:type="character" w:customStyle="1" w:styleId="20">
    <w:name w:val="Основной текст с отступом 2 Знак"/>
    <w:basedOn w:val="a0"/>
    <w:link w:val="2"/>
    <w:uiPriority w:val="99"/>
    <w:locked/>
    <w:rsid w:val="009802A9"/>
    <w:rPr>
      <w:rFonts w:eastAsia="Times New Roman" w:cs="Times New Roman"/>
      <w:lang w:eastAsia="ru-RU"/>
    </w:rPr>
  </w:style>
  <w:style w:type="table" w:styleId="a4">
    <w:name w:val="Table Grid"/>
    <w:basedOn w:val="a1"/>
    <w:uiPriority w:val="99"/>
    <w:rsid w:val="00FF1E9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C1331"/>
    <w:pPr>
      <w:spacing w:after="0" w:line="240" w:lineRule="auto"/>
    </w:pPr>
    <w:rPr>
      <w:rFonts w:ascii="Segoe UI" w:eastAsia="Calibri" w:hAnsi="Segoe UI"/>
      <w:sz w:val="18"/>
      <w:szCs w:val="18"/>
    </w:rPr>
  </w:style>
  <w:style w:type="character" w:customStyle="1" w:styleId="a6">
    <w:name w:val="Текст выноски Знак"/>
    <w:basedOn w:val="a0"/>
    <w:link w:val="a5"/>
    <w:uiPriority w:val="99"/>
    <w:semiHidden/>
    <w:locked/>
    <w:rsid w:val="00BC1331"/>
    <w:rPr>
      <w:rFonts w:ascii="Segoe UI" w:hAnsi="Segoe UI" w:cs="Times New Roman"/>
      <w:sz w:val="18"/>
      <w:lang w:eastAsia="ru-RU"/>
    </w:rPr>
  </w:style>
  <w:style w:type="paragraph" w:styleId="a7">
    <w:name w:val="footer"/>
    <w:basedOn w:val="a"/>
    <w:link w:val="a8"/>
    <w:uiPriority w:val="99"/>
    <w:rsid w:val="00034E53"/>
    <w:pPr>
      <w:tabs>
        <w:tab w:val="center" w:pos="4677"/>
        <w:tab w:val="right" w:pos="9355"/>
      </w:tabs>
    </w:pPr>
    <w:rPr>
      <w:sz w:val="20"/>
      <w:szCs w:val="20"/>
    </w:rPr>
  </w:style>
  <w:style w:type="character" w:customStyle="1" w:styleId="a8">
    <w:name w:val="Нижний колонтитул Знак"/>
    <w:basedOn w:val="a0"/>
    <w:link w:val="a7"/>
    <w:uiPriority w:val="99"/>
    <w:semiHidden/>
    <w:locked/>
    <w:rsid w:val="00A74229"/>
    <w:rPr>
      <w:rFonts w:eastAsia="Times New Roman" w:cs="Times New Roman"/>
    </w:rPr>
  </w:style>
  <w:style w:type="character" w:styleId="a9">
    <w:name w:val="page number"/>
    <w:basedOn w:val="a0"/>
    <w:uiPriority w:val="99"/>
    <w:rsid w:val="00034E53"/>
    <w:rPr>
      <w:rFonts w:cs="Times New Roman"/>
    </w:rPr>
  </w:style>
  <w:style w:type="paragraph" w:styleId="aa">
    <w:name w:val="No Spacing"/>
    <w:basedOn w:val="a"/>
    <w:uiPriority w:val="99"/>
    <w:qFormat/>
    <w:rsid w:val="004D4B3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5089</Words>
  <Characters>29012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Krokoz™</Company>
  <LinksUpToDate>false</LinksUpToDate>
  <CharactersWithSpaces>34033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-Alex-</dc:creator>
  <cp:lastModifiedBy>GEG</cp:lastModifiedBy>
  <cp:revision>2</cp:revision>
  <cp:lastPrinted>2020-02-21T11:52:00Z</cp:lastPrinted>
  <dcterms:created xsi:type="dcterms:W3CDTF">2020-02-25T07:45:00Z</dcterms:created>
  <dcterms:modified xsi:type="dcterms:W3CDTF">2020-02-25T07:45:00Z</dcterms:modified>
</cp:coreProperties>
</file>